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E67E5" w:rsidP="007E7547" w:rsidRDefault="007E67E5" w14:paraId="9e89967" w14:textId="9e89967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Pr="00F27FBC" w:rsidR="007E7547" w:rsidP="007E7547" w:rsidRDefault="007E7547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Pr="00F27FBC" w:rsidR="007E7547" w:rsidP="007E7547" w:rsidRDefault="007E7547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="007E7547" w:rsidP="007E7547" w:rsidRDefault="007E7547">
      <w:pPr>
        <w:jc w:val="center"/>
        <w:rPr>
          <w:rFonts w:cs="Times New Roman"/>
        </w:rPr>
      </w:pPr>
    </w:p>
    <w:p w:rsidR="007E7547" w:rsidP="007E7547" w:rsidRDefault="007E7547">
      <w:pPr>
        <w:jc w:val="center"/>
        <w:rPr>
          <w:rFonts w:cs="Times New Roman"/>
        </w:rPr>
      </w:pPr>
    </w:p>
    <w:p w:rsidR="007E7547" w:rsidP="007E7547" w:rsidRDefault="007E7547">
      <w:pPr>
        <w:jc w:val="center"/>
        <w:rPr>
          <w:rFonts w:cs="Times New Roman"/>
        </w:rPr>
      </w:pPr>
    </w:p>
    <w:p w:rsidRPr="00F27FBC" w:rsidR="007E7547" w:rsidP="007E7547" w:rsidRDefault="007E7547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  <w:r>
        <w:rPr>
          <w:rFonts w:cs="Tahoma"/>
          <w:b/>
          <w:bCs/>
          <w:sz w:val="24"/>
          <w:szCs w:val="24"/>
        </w:rPr>
        <w:t>, STALNA SLUŽBA KARLOVAC</w:t>
      </w:r>
    </w:p>
    <w:p w:rsidRPr="00F27FBC" w:rsidR="007E7547" w:rsidP="007E7547" w:rsidRDefault="007E7547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1841A5">
        <w:rPr>
          <w:rFonts w:cs="Tahoma"/>
          <w:b/>
          <w:bCs/>
          <w:sz w:val="24"/>
          <w:szCs w:val="24"/>
        </w:rPr>
        <w:t>St-3415/17</w:t>
      </w:r>
    </w:p>
    <w:p w:rsidR="007E7547" w:rsidP="007E7547" w:rsidRDefault="007E7547">
      <w:pPr>
        <w:jc w:val="both"/>
        <w:rPr>
          <w:rFonts w:cs="Tahoma"/>
          <w:b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>
        <w:rPr>
          <w:rFonts w:cs="Tahoma"/>
          <w:sz w:val="24"/>
          <w:szCs w:val="24"/>
          <w:lang w:val="pl-PL"/>
        </w:rPr>
        <w:t xml:space="preserve">: </w:t>
      </w:r>
      <w:r w:rsidRPr="00586D66">
        <w:rPr>
          <w:rFonts w:eastAsia="Times New Roman" w:cs="Tahoma"/>
          <w:sz w:val="24"/>
          <w:szCs w:val="24"/>
          <w:lang w:eastAsia="hr-HR"/>
        </w:rPr>
        <w:t xml:space="preserve"> </w:t>
      </w:r>
      <w:r w:rsidRPr="001841A5">
        <w:rPr>
          <w:rFonts w:cs="Tahoma"/>
          <w:b/>
          <w:sz w:val="24"/>
          <w:szCs w:val="24"/>
        </w:rPr>
        <w:t>PAN - TVORNICA PAPIRA ZAGREB, d.o.o.</w:t>
      </w:r>
      <w:r w:rsidR="009330C5">
        <w:rPr>
          <w:rFonts w:cs="Tahoma"/>
          <w:b/>
          <w:sz w:val="24"/>
          <w:szCs w:val="24"/>
        </w:rPr>
        <w:t xml:space="preserve"> u stečaju</w:t>
      </w:r>
      <w:r w:rsidRPr="001841A5">
        <w:rPr>
          <w:rFonts w:cs="Tahoma"/>
          <w:b/>
          <w:sz w:val="24"/>
          <w:szCs w:val="24"/>
        </w:rPr>
        <w:t>, Zagreb, Radnička cesta 173, OIB 48630586213</w:t>
      </w:r>
    </w:p>
    <w:p w:rsidRPr="00FE4DF8" w:rsidR="007E7547" w:rsidP="007E7547" w:rsidRDefault="007E7547">
      <w:pPr>
        <w:jc w:val="both"/>
        <w:rPr>
          <w:rFonts w:cs="Times New Roman"/>
          <w:sz w:val="16"/>
          <w:szCs w:val="16"/>
          <w:lang w:val="pl-PL"/>
        </w:rPr>
      </w:pPr>
    </w:p>
    <w:p w:rsidRPr="00FE4DF8" w:rsidR="007E7547" w:rsidP="007E7547" w:rsidRDefault="007E7547">
      <w:pPr>
        <w:jc w:val="both"/>
        <w:rPr>
          <w:rFonts w:cs="Times New Roman"/>
          <w:sz w:val="16"/>
          <w:szCs w:val="16"/>
          <w:lang w:val="pl-PL"/>
        </w:rPr>
      </w:pPr>
    </w:p>
    <w:p w:rsidRPr="00F27FBC" w:rsidR="007E7547" w:rsidP="007E7547" w:rsidRDefault="007E7547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uri="urn:schemas-microsoft-com:office:smarttags" w:element="date">
        <w:smartTagPr>
          <w:attr w:name="Year" w:val="2019"/>
          <w:attr w:name="Day" w:val="13"/>
          <w:attr w:name="Month" w:val="09"/>
          <w:attr w:name="ls" w:val="trans"/>
        </w:smartTagPr>
        <w:r w:rsidR="00613DE1">
          <w:rPr>
            <w:rFonts w:cs="Tahoma"/>
            <w:b/>
            <w:bCs/>
            <w:sz w:val="24"/>
            <w:szCs w:val="24"/>
            <w:lang w:val="pl-PL"/>
          </w:rPr>
          <w:t>13.09</w:t>
        </w:r>
        <w:r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E6057F">
          <w:rPr>
            <w:rFonts w:cs="Tahoma"/>
            <w:b/>
            <w:bCs/>
            <w:sz w:val="24"/>
            <w:szCs w:val="24"/>
            <w:lang w:val="pl-PL"/>
          </w:rPr>
          <w:t>9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uri="urn:schemas-microsoft-com:office:smarttags" w:element="date">
        <w:smartTagPr>
          <w:attr w:name="Year" w:val="2019"/>
          <w:attr w:name="Day" w:val="13"/>
          <w:attr w:name="Month" w:val="12"/>
          <w:attr w:name="ls" w:val="trans"/>
        </w:smartTagPr>
        <w:r w:rsidR="00070677">
          <w:rPr>
            <w:rFonts w:cs="Tahoma"/>
            <w:b/>
            <w:bCs/>
            <w:sz w:val="24"/>
            <w:szCs w:val="24"/>
            <w:lang w:val="pl-PL"/>
          </w:rPr>
          <w:t>1</w:t>
        </w:r>
        <w:r w:rsidR="00CA3800">
          <w:rPr>
            <w:rFonts w:cs="Tahoma"/>
            <w:b/>
            <w:bCs/>
            <w:sz w:val="24"/>
            <w:szCs w:val="24"/>
            <w:lang w:val="pl-PL"/>
          </w:rPr>
          <w:t>3</w:t>
        </w:r>
        <w:r>
          <w:rPr>
            <w:rFonts w:cs="Tahoma"/>
            <w:b/>
            <w:bCs/>
            <w:sz w:val="24"/>
            <w:szCs w:val="24"/>
            <w:lang w:val="pl-PL"/>
          </w:rPr>
          <w:t>.</w:t>
        </w:r>
        <w:r w:rsidR="00613DE1">
          <w:rPr>
            <w:rFonts w:cs="Tahoma"/>
            <w:b/>
            <w:bCs/>
            <w:sz w:val="24"/>
            <w:szCs w:val="24"/>
            <w:lang w:val="pl-PL"/>
          </w:rPr>
          <w:t>12</w:t>
        </w:r>
        <w:r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4D47B3">
          <w:rPr>
            <w:rFonts w:cs="Tahoma"/>
            <w:b/>
            <w:bCs/>
            <w:sz w:val="24"/>
            <w:szCs w:val="24"/>
            <w:lang w:val="pl-PL"/>
          </w:rPr>
          <w:t>9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="007E7547" w:rsidP="007E7547" w:rsidRDefault="007E7547">
      <w:pPr>
        <w:jc w:val="both"/>
        <w:rPr>
          <w:rFonts w:cs="Arial"/>
        </w:rPr>
      </w:pPr>
    </w:p>
    <w:p w:rsidR="004D47B3" w:rsidP="004D47B3" w:rsidRDefault="004D47B3">
      <w:pPr>
        <w:spacing w:after="0"/>
        <w:jc w:val="both"/>
      </w:pPr>
      <w:r w:rsidRPr="002A4B06">
        <w:rPr>
          <w:b/>
          <w:i/>
        </w:rPr>
        <w:t xml:space="preserve">Rješenjem Trgovačkog suda u Zagrebu, Stalna služba u Karlovcu, poslovni broj 4 St-3415/17 od dana </w:t>
      </w:r>
      <w:smartTag w:uri="urn:schemas-microsoft-com:office:smarttags" w:element="date">
        <w:smartTagPr>
          <w:attr w:name="Year" w:val="2018"/>
          <w:attr w:name="Day" w:val="16"/>
          <w:attr w:name="Month" w:val="07"/>
          <w:attr w:name="ls" w:val="trans"/>
        </w:smartTagPr>
        <w:r w:rsidRPr="002A4B06">
          <w:rPr>
            <w:b/>
            <w:i/>
          </w:rPr>
          <w:t>16.07.2018</w:t>
        </w:r>
      </w:smartTag>
      <w:r w:rsidRPr="002A4B06">
        <w:rPr>
          <w:b/>
          <w:i/>
        </w:rPr>
        <w:t xml:space="preserve"> godine otvoren stečajni postupak nad stečajnim dužnikom PAN - TVORNICA PAPIRA ZAGREB, d.o.o., Zagreb, Radnička cesta 173, OIB 48630586213</w:t>
      </w:r>
      <w:r>
        <w:t>.</w:t>
      </w:r>
    </w:p>
    <w:p w:rsidRPr="007D7BE9" w:rsidR="007E7547" w:rsidP="007E7547" w:rsidRDefault="007E7547">
      <w:pPr>
        <w:jc w:val="both"/>
        <w:rPr>
          <w:rFonts w:cs="Tahoma"/>
          <w:sz w:val="16"/>
          <w:szCs w:val="16"/>
        </w:rPr>
      </w:pPr>
    </w:p>
    <w:p w:rsidRPr="004D47B3" w:rsidR="007E7547" w:rsidP="007E7547" w:rsidRDefault="007E7547">
      <w:pPr>
        <w:jc w:val="both"/>
        <w:rPr>
          <w:rFonts w:cs="Tahoma"/>
          <w:b/>
          <w:i/>
        </w:rPr>
      </w:pPr>
      <w:r w:rsidRPr="004D47B3">
        <w:rPr>
          <w:rFonts w:cs="Tahoma"/>
          <w:b/>
          <w:i/>
        </w:rPr>
        <w:t xml:space="preserve">Ispitno i izvještajno ročište održano je dana </w:t>
      </w:r>
      <w:smartTag w:uri="urn:schemas-microsoft-com:office:smarttags" w:element="date">
        <w:smartTagPr>
          <w:attr w:name="Year" w:val="2018"/>
          <w:attr w:name="Day" w:val="06"/>
          <w:attr w:name="Month" w:val="12"/>
          <w:attr w:name="ls" w:val="trans"/>
        </w:smartTagPr>
        <w:r w:rsidR="004D47B3">
          <w:rPr>
            <w:rFonts w:cs="Tahoma"/>
            <w:b/>
            <w:i/>
          </w:rPr>
          <w:t>06.12</w:t>
        </w:r>
        <w:r w:rsidRPr="004D47B3">
          <w:rPr>
            <w:rFonts w:cs="Tahoma"/>
            <w:b/>
            <w:i/>
          </w:rPr>
          <w:t>.2018.</w:t>
        </w:r>
      </w:smartTag>
      <w:r w:rsidRPr="004D47B3">
        <w:rPr>
          <w:rFonts w:cs="Tahoma"/>
          <w:b/>
          <w:i/>
        </w:rPr>
        <w:t xml:space="preserve"> godine.</w:t>
      </w:r>
    </w:p>
    <w:p w:rsidR="007E7547" w:rsidP="007E7547" w:rsidRDefault="007E7547">
      <w:pPr>
        <w:jc w:val="both"/>
        <w:rPr>
          <w:rFonts w:cs="Tahoma"/>
          <w:b/>
          <w:bCs/>
          <w:lang w:val="pl-PL"/>
        </w:rPr>
      </w:pPr>
    </w:p>
    <w:p w:rsidR="007E7547" w:rsidP="007E7547" w:rsidRDefault="007E7547">
      <w:pPr>
        <w:tabs>
          <w:tab w:val="left" w:pos="180"/>
        </w:tabs>
        <w:spacing w:after="0"/>
        <w:jc w:val="both"/>
        <w:rPr>
          <w:rFonts w:cs="Tahoma"/>
          <w:lang w:eastAsia="hr-HR"/>
        </w:rPr>
      </w:pPr>
    </w:p>
    <w:p w:rsidRPr="00F27FBC" w:rsidR="007E7547" w:rsidP="007E7547" w:rsidRDefault="007E7547">
      <w:pPr>
        <w:ind w:firstLine="72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Pr="00267DBF" w:rsidR="007E7547" w:rsidP="007E7547" w:rsidRDefault="007E7547">
      <w:pPr>
        <w:pStyle w:val="Odlomakpopisa1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="007E7547" w:rsidP="007E7547" w:rsidRDefault="007E7547">
      <w:pPr>
        <w:pStyle w:val="Odlomakpopisa1"/>
        <w:spacing w:after="0" w:line="240" w:lineRule="auto"/>
        <w:ind w:left="0"/>
        <w:jc w:val="both"/>
        <w:rPr>
          <w:rFonts w:cs="Arial"/>
          <w:b/>
          <w:i/>
        </w:rPr>
      </w:pPr>
      <w:r w:rsidRPr="00CF06F0">
        <w:rPr>
          <w:rFonts w:cs="Arial"/>
          <w:b/>
          <w:i/>
        </w:rPr>
        <w:t>II.1.  NEPOKRETNA IMOVINA</w:t>
      </w:r>
    </w:p>
    <w:p w:rsidR="00494512" w:rsidP="007E7547" w:rsidRDefault="00494512">
      <w:pPr>
        <w:pStyle w:val="Odlomakpopisa1"/>
        <w:spacing w:after="0" w:line="240" w:lineRule="auto"/>
        <w:ind w:left="0"/>
        <w:jc w:val="both"/>
        <w:rPr>
          <w:rFonts w:cs="Arial"/>
          <w:b/>
          <w:i/>
        </w:rPr>
      </w:pPr>
    </w:p>
    <w:p w:rsidRPr="006A23A6" w:rsidR="007E7547" w:rsidP="007E7547" w:rsidRDefault="006A23A6">
      <w:pPr>
        <w:pStyle w:val="Odlomakpopisa1"/>
        <w:spacing w:after="0" w:line="240" w:lineRule="auto"/>
        <w:ind w:left="0"/>
        <w:jc w:val="both"/>
        <w:rPr>
          <w:rFonts w:cs="Arial"/>
          <w:b/>
          <w:i/>
          <w:u w:val="single"/>
        </w:rPr>
      </w:pPr>
      <w:r w:rsidRPr="006A23A6">
        <w:rPr>
          <w:rFonts w:cs="Arial"/>
          <w:b/>
          <w:i/>
          <w:u w:val="single"/>
        </w:rPr>
        <w:t>Nekretnine u Zagrebu</w:t>
      </w:r>
    </w:p>
    <w:p w:rsidRPr="006A23A6" w:rsidR="006A23A6" w:rsidP="004D47B3" w:rsidRDefault="006A23A6">
      <w:pPr>
        <w:spacing w:after="0"/>
        <w:jc w:val="both"/>
        <w:rPr>
          <w:rFonts w:cs="Arial"/>
          <w:sz w:val="16"/>
          <w:szCs w:val="16"/>
        </w:rPr>
      </w:pPr>
    </w:p>
    <w:p w:rsidR="004D47B3" w:rsidP="004D47B3" w:rsidRDefault="004D47B3">
      <w:pPr>
        <w:spacing w:after="0"/>
        <w:jc w:val="both"/>
      </w:pPr>
      <w:r>
        <w:rPr>
          <w:rFonts w:cs="Arial"/>
        </w:rPr>
        <w:t xml:space="preserve">Nekretnine u </w:t>
      </w:r>
      <w:r>
        <w:t>Zagrebu,</w:t>
      </w:r>
      <w:r w:rsidRPr="00250807">
        <w:t xml:space="preserve"> Zemljišnoknjižni odjel </w:t>
      </w:r>
      <w:r>
        <w:t>Zagreb,</w:t>
      </w:r>
      <w:r w:rsidRPr="00250807">
        <w:t xml:space="preserve"> </w:t>
      </w:r>
      <w:r>
        <w:t xml:space="preserve"> </w:t>
      </w:r>
      <w:r w:rsidRPr="00250807">
        <w:t xml:space="preserve"> upisan</w:t>
      </w:r>
      <w:r>
        <w:t>e</w:t>
      </w:r>
      <w:r w:rsidRPr="00250807">
        <w:t xml:space="preserve"> kao vlasništvo dužnika</w:t>
      </w:r>
      <w:r>
        <w:t>, i to na:</w:t>
      </w:r>
    </w:p>
    <w:p w:rsidR="004D47B3" w:rsidP="00964787" w:rsidRDefault="004D47B3">
      <w:pPr>
        <w:numPr>
          <w:ilvl w:val="0"/>
          <w:numId w:val="5"/>
        </w:numPr>
        <w:tabs>
          <w:tab w:val="clear" w:pos="1800"/>
          <w:tab w:val="left" w:pos="187"/>
        </w:tabs>
        <w:spacing w:after="0"/>
        <w:ind w:left="187" w:hanging="187"/>
        <w:jc w:val="both"/>
      </w:pPr>
      <w:r>
        <w:t>kat. čestica 7072/3, kat. čestica 7079/5, kat. čestica 7079/15 i kat. čestica 7079/16 upisane u zk. ul. 25211 k.o. Grad Zagreb,</w:t>
      </w:r>
    </w:p>
    <w:p w:rsidR="004D47B3" w:rsidP="00964787" w:rsidRDefault="004D47B3">
      <w:pPr>
        <w:numPr>
          <w:ilvl w:val="0"/>
          <w:numId w:val="5"/>
        </w:numPr>
        <w:tabs>
          <w:tab w:val="clear" w:pos="1800"/>
          <w:tab w:val="left" w:pos="187"/>
        </w:tabs>
        <w:spacing w:after="0"/>
        <w:ind w:left="187" w:hanging="187"/>
        <w:jc w:val="both"/>
      </w:pPr>
      <w:r>
        <w:t>kat. čestica 7078/3 upisana u zk. ul. 30631 k.o. Grad Zagreb,</w:t>
      </w:r>
    </w:p>
    <w:p w:rsidR="004D47B3" w:rsidP="00964787" w:rsidRDefault="004D47B3">
      <w:pPr>
        <w:numPr>
          <w:ilvl w:val="0"/>
          <w:numId w:val="5"/>
        </w:numPr>
        <w:tabs>
          <w:tab w:val="clear" w:pos="1800"/>
          <w:tab w:val="left" w:pos="187"/>
        </w:tabs>
        <w:spacing w:after="0"/>
        <w:ind w:left="187" w:hanging="187"/>
        <w:jc w:val="both"/>
      </w:pPr>
      <w:r>
        <w:t>kat. čestica 7070/11, kat. čestica 7071/6, kat. čestica 7073/9 i kat. čestica 7073/11 upisane u zk. ul. 25167 k.o. Grad Zagreb,</w:t>
      </w:r>
    </w:p>
    <w:p w:rsidR="004D47B3" w:rsidP="00964787" w:rsidRDefault="004D47B3">
      <w:pPr>
        <w:numPr>
          <w:ilvl w:val="0"/>
          <w:numId w:val="5"/>
        </w:numPr>
        <w:tabs>
          <w:tab w:val="clear" w:pos="1800"/>
          <w:tab w:val="left" w:pos="187"/>
        </w:tabs>
        <w:spacing w:after="0"/>
        <w:ind w:left="187" w:hanging="187"/>
        <w:jc w:val="both"/>
      </w:pPr>
      <w:r>
        <w:t>kat. čestica 7072/2 upisana u zk. ul. 35824 k.o. Grad Zagreb</w:t>
      </w:r>
    </w:p>
    <w:p w:rsidRPr="00A200C7" w:rsidR="004D47B3" w:rsidP="004D47B3" w:rsidRDefault="004D47B3">
      <w:pPr>
        <w:spacing w:after="0"/>
        <w:ind w:left="187"/>
        <w:jc w:val="both"/>
        <w:rPr>
          <w:sz w:val="16"/>
          <w:szCs w:val="16"/>
        </w:rPr>
      </w:pPr>
    </w:p>
    <w:p w:rsidR="004D47B3" w:rsidP="004D47B3" w:rsidRDefault="00771D7C">
      <w:pPr>
        <w:jc w:val="both"/>
      </w:pPr>
      <w:r>
        <w:t>N</w:t>
      </w:r>
      <w:r w:rsidR="006C1E7D">
        <w:t>a</w:t>
      </w:r>
      <w:r w:rsidR="004D47B3">
        <w:t xml:space="preserve"> svim gore opisanim nekretninama prema izvadcima zabilježene su ovrhe  različitih ovrhovoditelja utvrđenjem vrijednosti, prodajom i namirenjem istih</w:t>
      </w:r>
      <w:r w:rsidR="006C1E7D">
        <w:t xml:space="preserve">. </w:t>
      </w:r>
      <w:r w:rsidR="004D47B3">
        <w:t xml:space="preserve"> </w:t>
      </w:r>
      <w:r w:rsidR="006C1E7D">
        <w:t xml:space="preserve"> </w:t>
      </w:r>
    </w:p>
    <w:p w:rsidR="00771D7C" w:rsidP="004D47B3" w:rsidRDefault="00771D7C">
      <w:pPr>
        <w:jc w:val="both"/>
        <w:rPr>
          <w:bCs/>
        </w:rPr>
      </w:pPr>
      <w:r>
        <w:t xml:space="preserve">Vezano na navedene nekretnine i na njihov formalno  pravni status, za nekretninu kat.čest.br. 7078/3, zk.ul. 3061, k.o. Grad Zagreb, zaprimljena je prijava  tražbine (izlučnog vjerovnika) </w:t>
      </w:r>
      <w:r>
        <w:rPr>
          <w:bCs/>
        </w:rPr>
        <w:t>MIKULIĆ NEKRETNINE d.o.o. iz Zagreba, Radnička cesta 173, OIB: 60233072986, sa zahtjevom da se navedena  nekretnina izdvoji iz stečajne mase i preda u posjed izlučnom vjerovniku.</w:t>
      </w:r>
    </w:p>
    <w:p w:rsidRPr="00771D7C" w:rsidR="00771D7C" w:rsidP="004D47B3" w:rsidRDefault="00771D7C">
      <w:pPr>
        <w:jc w:val="both"/>
      </w:pPr>
      <w:r>
        <w:rPr>
          <w:bCs/>
        </w:rPr>
        <w:t xml:space="preserve">U naravi je to </w:t>
      </w:r>
      <w:r w:rsidRPr="00771D7C">
        <w:rPr>
          <w:bCs/>
        </w:rPr>
        <w:t xml:space="preserve">ZGRADA TLOCRTNE POVRŠINE </w:t>
      </w:r>
      <w:smartTag w:uri="urn:schemas-microsoft-com:office:smarttags" w:element="metricconverter">
        <w:smartTagPr>
          <w:attr w:name="ProductID" w:val="57 M2"/>
        </w:smartTagPr>
        <w:r w:rsidRPr="00771D7C">
          <w:rPr>
            <w:bCs/>
          </w:rPr>
          <w:t>57 M2</w:t>
        </w:r>
      </w:smartTag>
      <w:r w:rsidRPr="00771D7C">
        <w:rPr>
          <w:bCs/>
        </w:rPr>
        <w:t xml:space="preserve"> I PAŠNJAK POVRŠINE </w:t>
      </w:r>
      <w:smartTag w:uri="urn:schemas-microsoft-com:office:smarttags" w:element="metricconverter">
        <w:smartTagPr>
          <w:attr w:name="ProductID" w:val="26002 M2"/>
        </w:smartTagPr>
        <w:r w:rsidRPr="00771D7C">
          <w:rPr>
            <w:bCs/>
          </w:rPr>
          <w:t>26002 M2</w:t>
        </w:r>
      </w:smartTag>
      <w:r w:rsidRPr="00771D7C">
        <w:rPr>
          <w:bCs/>
        </w:rPr>
        <w:t>, RADNIČKA CESTA</w:t>
      </w:r>
      <w:r>
        <w:rPr>
          <w:bCs/>
        </w:rPr>
        <w:t xml:space="preserve">, površine </w:t>
      </w:r>
      <w:smartTag w:uri="urn:schemas-microsoft-com:office:smarttags" w:element="metricconverter">
        <w:smartTagPr>
          <w:attr w:name="ProductID" w:val="26059 m2"/>
        </w:smartTagPr>
        <w:r>
          <w:rPr>
            <w:bCs/>
          </w:rPr>
          <w:t>26059 m</w:t>
        </w:r>
        <w:r>
          <w:rPr>
            <w:bCs/>
            <w:vertAlign w:val="superscript"/>
          </w:rPr>
          <w:t>2</w:t>
        </w:r>
      </w:smartTag>
      <w:r>
        <w:rPr>
          <w:bCs/>
        </w:rPr>
        <w:t>.</w:t>
      </w:r>
    </w:p>
    <w:p w:rsidR="00771D7C" w:rsidP="004D47B3" w:rsidRDefault="00771D7C">
      <w:pPr>
        <w:jc w:val="both"/>
      </w:pPr>
      <w:r>
        <w:t xml:space="preserve">Vjerovnik svoj zahtjev temelji na Ugovoru o unosu nekretnina  od </w:t>
      </w:r>
      <w:smartTag w:uri="urn:schemas-microsoft-com:office:smarttags" w:element="date">
        <w:smartTagPr>
          <w:attr w:name="Year" w:val="2008"/>
          <w:attr w:name="Day" w:val="01"/>
          <w:attr w:name="Month" w:val="04"/>
          <w:attr w:name="ls" w:val="trans"/>
        </w:smartTagPr>
        <w:r>
          <w:t>01.04.2008.</w:t>
        </w:r>
      </w:smartTag>
      <w:r>
        <w:t xml:space="preserve"> godine kojim je stečajni dužnik PAN PAPIRNA INDUSTRIJA – TVORNICA PAPIRA ZAGREB unijela nekretnine</w:t>
      </w:r>
      <w:r w:rsidR="002C328A">
        <w:t xml:space="preserve"> i </w:t>
      </w:r>
      <w:r>
        <w:t xml:space="preserve">stvari u iznosu  od 72.974.000,00 kn u društvo </w:t>
      </w:r>
      <w:r>
        <w:rPr>
          <w:bCs/>
        </w:rPr>
        <w:t xml:space="preserve">MIKULIĆ NEKRETNINE d.o.o. iz Zagreba, Radnička cesta 173, OIB: 60233072986. Društvo MIKULIĆ NEKRETNINE d.o.o. iz Zagreba </w:t>
      </w:r>
      <w:r w:rsidR="002C328A">
        <w:rPr>
          <w:bCs/>
        </w:rPr>
        <w:t xml:space="preserve"> </w:t>
      </w:r>
      <w:r>
        <w:rPr>
          <w:bCs/>
        </w:rPr>
        <w:t xml:space="preserve"> uknjiženo</w:t>
      </w:r>
      <w:r w:rsidR="002C328A">
        <w:rPr>
          <w:bCs/>
        </w:rPr>
        <w:t xml:space="preserve"> se je </w:t>
      </w:r>
      <w:r>
        <w:rPr>
          <w:bCs/>
        </w:rPr>
        <w:t xml:space="preserve"> kao vlasnik </w:t>
      </w:r>
      <w:r w:rsidR="002C328A">
        <w:rPr>
          <w:bCs/>
        </w:rPr>
        <w:t xml:space="preserve">svih </w:t>
      </w:r>
      <w:r>
        <w:rPr>
          <w:bCs/>
        </w:rPr>
        <w:t xml:space="preserve">nekretnina koje su bile predmet ugovora, osim gore navedene nekretnine </w:t>
      </w:r>
      <w:r w:rsidR="002C328A">
        <w:rPr>
          <w:bCs/>
        </w:rPr>
        <w:t xml:space="preserve">upisane </w:t>
      </w:r>
      <w:r>
        <w:rPr>
          <w:bCs/>
        </w:rPr>
        <w:t>u</w:t>
      </w:r>
      <w:r w:rsidR="00FA090E">
        <w:rPr>
          <w:bCs/>
        </w:rPr>
        <w:t xml:space="preserve"> </w:t>
      </w:r>
      <w:r>
        <w:rPr>
          <w:bCs/>
        </w:rPr>
        <w:t xml:space="preserve"> </w:t>
      </w:r>
      <w:r w:rsidR="00FA090E">
        <w:t>zk.ul. 3061, kat.čest.br. 7078/3, k.o. Grad Zagreb.</w:t>
      </w:r>
    </w:p>
    <w:p w:rsidR="00FA090E" w:rsidP="00FA090E" w:rsidRDefault="00FA090E">
      <w:pPr>
        <w:spacing w:after="0"/>
        <w:jc w:val="both"/>
        <w:rPr>
          <w:bCs/>
        </w:rPr>
      </w:pPr>
      <w:r>
        <w:lastRenderedPageBreak/>
        <w:t xml:space="preserve">Stečajni upravitelj  ne može udovoljiti zahtjevu, jer za takovo postupanje nije ovlašten, naime prema izvatku iz Zemljišne knjige na nekretnini je stečajni dužnik </w:t>
      </w:r>
      <w:r w:rsidRPr="00FA090E">
        <w:rPr>
          <w:bCs/>
        </w:rPr>
        <w:t>PAN PAPIRNA INDUSTRIJA TVORNICA PAPIRA ZAGREB D.O.O, RADNIČKA CESTA BR. 173, ZAGREB</w:t>
      </w:r>
      <w:r>
        <w:rPr>
          <w:bCs/>
        </w:rPr>
        <w:t>, upisan kao vlasnik 1/1.</w:t>
      </w:r>
    </w:p>
    <w:p w:rsidRPr="00FA090E" w:rsidR="00FA090E" w:rsidP="00FA090E" w:rsidRDefault="00FA090E">
      <w:pPr>
        <w:spacing w:after="0"/>
        <w:jc w:val="both"/>
        <w:rPr>
          <w:bCs/>
          <w:sz w:val="16"/>
          <w:szCs w:val="16"/>
        </w:rPr>
      </w:pPr>
    </w:p>
    <w:p w:rsidRPr="00C55314" w:rsidR="00FA090E" w:rsidP="00FA090E" w:rsidRDefault="00FA090E">
      <w:pPr>
        <w:tabs>
          <w:tab w:val="num" w:pos="180"/>
        </w:tabs>
        <w:spacing w:after="0"/>
        <w:jc w:val="both"/>
        <w:rPr>
          <w:bCs/>
          <w:i/>
        </w:rPr>
      </w:pPr>
      <w:r>
        <w:rPr>
          <w:bCs/>
          <w:i/>
        </w:rPr>
        <w:t xml:space="preserve">U privitku ovog izvješća dostavlja  se preslika PRIJAVE TRAŽBINE IZLUČNOG VJEROVNIKA </w:t>
      </w:r>
      <w:r w:rsidR="00627C15">
        <w:rPr>
          <w:bCs/>
          <w:i/>
        </w:rPr>
        <w:t xml:space="preserve"> </w:t>
      </w:r>
    </w:p>
    <w:p w:rsidRPr="00FA090E" w:rsidR="00FA090E" w:rsidP="004D47B3" w:rsidRDefault="00FA090E">
      <w:pPr>
        <w:jc w:val="both"/>
      </w:pPr>
    </w:p>
    <w:p w:rsidR="004D47B3" w:rsidP="004D47B3" w:rsidRDefault="004D47B3">
      <w:pPr>
        <w:jc w:val="both"/>
      </w:pPr>
    </w:p>
    <w:p w:rsidRPr="006A23A6" w:rsidR="006A23A6" w:rsidP="006A23A6" w:rsidRDefault="006A23A6">
      <w:pPr>
        <w:pStyle w:val="Odlomakpopisa1"/>
        <w:spacing w:after="0" w:line="240" w:lineRule="auto"/>
        <w:ind w:left="0"/>
        <w:jc w:val="both"/>
        <w:rPr>
          <w:rFonts w:cs="Arial"/>
          <w:b/>
          <w:i/>
          <w:u w:val="single"/>
        </w:rPr>
      </w:pPr>
      <w:r w:rsidRPr="006A23A6">
        <w:rPr>
          <w:rFonts w:cs="Arial"/>
          <w:b/>
          <w:i/>
          <w:u w:val="single"/>
        </w:rPr>
        <w:t xml:space="preserve">Nekretnine u </w:t>
      </w:r>
      <w:r>
        <w:rPr>
          <w:rFonts w:cs="Arial"/>
          <w:b/>
          <w:i/>
          <w:u w:val="single"/>
        </w:rPr>
        <w:t>Slavonskom Brodu i Andrijevcima</w:t>
      </w:r>
    </w:p>
    <w:p w:rsidRPr="006A23A6" w:rsidR="006A23A6" w:rsidP="006A23A6" w:rsidRDefault="006A23A6">
      <w:pPr>
        <w:spacing w:after="0"/>
        <w:jc w:val="both"/>
        <w:rPr>
          <w:sz w:val="16"/>
          <w:szCs w:val="16"/>
        </w:rPr>
      </w:pPr>
    </w:p>
    <w:p w:rsidR="004D47B3" w:rsidP="006A23A6" w:rsidRDefault="004D47B3">
      <w:pPr>
        <w:spacing w:after="0"/>
        <w:jc w:val="both"/>
      </w:pPr>
      <w:r>
        <w:t xml:space="preserve">Nekretnine u Slavonskom Brodu, Zemljišnoknjižni odjel Slavonski Brod, </w:t>
      </w:r>
      <w:r w:rsidRPr="00C31895">
        <w:t xml:space="preserve"> </w:t>
      </w:r>
      <w:r>
        <w:t xml:space="preserve"> </w:t>
      </w:r>
      <w:r w:rsidRPr="00250807">
        <w:t>nekretnin</w:t>
      </w:r>
      <w:r>
        <w:t>e</w:t>
      </w:r>
      <w:r w:rsidRPr="00250807">
        <w:t xml:space="preserve"> koje su upisan</w:t>
      </w:r>
      <w:r>
        <w:t>e</w:t>
      </w:r>
      <w:r w:rsidRPr="00250807">
        <w:t xml:space="preserve"> kao vlasništvo dužnika</w:t>
      </w:r>
      <w:r>
        <w:t>, i to na:</w:t>
      </w:r>
    </w:p>
    <w:p w:rsidR="004D47B3" w:rsidP="00964787" w:rsidRDefault="004D47B3">
      <w:pPr>
        <w:spacing w:after="0"/>
        <w:jc w:val="both"/>
      </w:pPr>
      <w:r>
        <w:t>- kat. čestica 35/3 i kat. čestica 35/4 upisane u zk. ul. 1337  k.o. Donji Andrijevci,</w:t>
      </w:r>
    </w:p>
    <w:p w:rsidR="004D47B3" w:rsidP="00964787" w:rsidRDefault="004D47B3">
      <w:pPr>
        <w:spacing w:after="0"/>
        <w:jc w:val="both"/>
      </w:pPr>
      <w:r>
        <w:t>- kat. čestica 32/5 upisana u zk. ul. 1323 k.o. Donji Andrijevci,</w:t>
      </w:r>
    </w:p>
    <w:p w:rsidR="004D47B3" w:rsidP="00964787" w:rsidRDefault="004D47B3">
      <w:pPr>
        <w:spacing w:after="0"/>
        <w:jc w:val="both"/>
      </w:pPr>
      <w:r>
        <w:t>- kat. čestica 444, kat. čestica 1818/2 i kat. čestica 1825/1 upisane u zk. ul. 1119 k.o. Donji Andrijevci,</w:t>
      </w:r>
    </w:p>
    <w:p w:rsidR="004D47B3" w:rsidP="00964787" w:rsidRDefault="004D47B3">
      <w:pPr>
        <w:spacing w:after="0"/>
        <w:jc w:val="both"/>
      </w:pPr>
      <w:r>
        <w:t>- kat. čestica 485 i kat. čestica 1824 upisane u zk. ul. 1120 k.o. Donji Andrijevci,</w:t>
      </w:r>
    </w:p>
    <w:p w:rsidR="004D47B3" w:rsidP="005830E0" w:rsidRDefault="004D47B3">
      <w:pPr>
        <w:spacing w:after="0" w:line="20" w:lineRule="atLeast"/>
        <w:jc w:val="both"/>
      </w:pPr>
      <w:r>
        <w:t>- kat. čestica 1734/2 upisana u zk. ul. 11345 k.o. Slavonski Brod.</w:t>
      </w:r>
    </w:p>
    <w:p w:rsidRPr="005830E0" w:rsidR="005830E0" w:rsidP="005830E0" w:rsidRDefault="005830E0">
      <w:pPr>
        <w:spacing w:after="0" w:line="0" w:lineRule="atLeast"/>
        <w:jc w:val="both"/>
        <w:rPr>
          <w:sz w:val="16"/>
          <w:szCs w:val="16"/>
        </w:rPr>
      </w:pPr>
    </w:p>
    <w:p w:rsidR="005830E0" w:rsidP="005830E0" w:rsidRDefault="004D47B3">
      <w:pPr>
        <w:spacing w:after="100" w:afterAutospacing="true" w:line="0" w:lineRule="atLeast"/>
        <w:jc w:val="both"/>
      </w:pPr>
      <w:r>
        <w:t xml:space="preserve">Na gore opisanim nekretninama  postoje </w:t>
      </w:r>
      <w:r w:rsidR="00125B05">
        <w:t xml:space="preserve">tereti i </w:t>
      </w:r>
      <w:r>
        <w:t xml:space="preserve">zabilježbe ovršivosti tražbina. </w:t>
      </w:r>
      <w:r w:rsidR="005830E0">
        <w:t xml:space="preserve"> </w:t>
      </w:r>
    </w:p>
    <w:p w:rsidRPr="005830E0" w:rsidR="005830E0" w:rsidP="005830E0" w:rsidRDefault="005830E0">
      <w:pPr>
        <w:spacing w:after="100" w:afterAutospacing="true" w:line="0" w:lineRule="atLeast"/>
        <w:jc w:val="both"/>
        <w:rPr>
          <w:rFonts w:cs="Arial"/>
          <w:lang w:val="pl-PL"/>
        </w:rPr>
      </w:pPr>
      <w:r>
        <w:rPr>
          <w:rFonts w:cs="Arial"/>
        </w:rPr>
        <w:t>Procjena za  gore opisane nekretnine je izvršena. Po dobivenom elaboratu o procjeni  isti  će se dostaviti Sudu, kao i prijedlog za prodaju sukladno Stečajnom i Ovršnom zakonu.</w:t>
      </w:r>
    </w:p>
    <w:p w:rsidR="00C10612" w:rsidP="007E7547" w:rsidRDefault="00CF06F0">
      <w:pPr>
        <w:pStyle w:val="Odlomakpopisa1"/>
        <w:spacing w:after="0" w:line="240" w:lineRule="auto"/>
        <w:ind w:left="0"/>
        <w:jc w:val="both"/>
        <w:rPr>
          <w:lang w:eastAsia="hr-HR"/>
        </w:rPr>
      </w:pPr>
      <w:r>
        <w:rPr>
          <w:lang w:eastAsia="hr-HR"/>
        </w:rPr>
        <w:t xml:space="preserve"> </w:t>
      </w:r>
    </w:p>
    <w:p w:rsidR="00C10612" w:rsidP="007E7547" w:rsidRDefault="00C10612">
      <w:pPr>
        <w:pStyle w:val="Odlomakpopisa1"/>
        <w:spacing w:after="0" w:line="240" w:lineRule="auto"/>
        <w:ind w:left="0"/>
        <w:jc w:val="both"/>
        <w:rPr>
          <w:lang w:eastAsia="hr-HR"/>
        </w:rPr>
      </w:pPr>
    </w:p>
    <w:p w:rsidR="007E7547" w:rsidP="007E7547" w:rsidRDefault="007E7547">
      <w:pPr>
        <w:pStyle w:val="Odlomakpopisa1"/>
        <w:spacing w:after="0" w:line="240" w:lineRule="auto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II.</w:t>
      </w:r>
      <w:r w:rsidR="00D87521">
        <w:rPr>
          <w:rFonts w:cs="Arial"/>
          <w:b/>
          <w:i/>
        </w:rPr>
        <w:t>2</w:t>
      </w:r>
      <w:r>
        <w:rPr>
          <w:rFonts w:cs="Arial"/>
          <w:b/>
          <w:i/>
        </w:rPr>
        <w:t>.  POKRETNA   IMOVINA</w:t>
      </w:r>
    </w:p>
    <w:p w:rsidRPr="002116FF" w:rsidR="00494512" w:rsidP="007E7547" w:rsidRDefault="00494512">
      <w:pPr>
        <w:pStyle w:val="Odlomakpopisa1"/>
        <w:spacing w:after="0" w:line="240" w:lineRule="auto"/>
        <w:ind w:left="0"/>
        <w:jc w:val="both"/>
        <w:rPr>
          <w:rFonts w:cs="Arial"/>
          <w:b/>
          <w:i/>
          <w:sz w:val="16"/>
          <w:szCs w:val="16"/>
        </w:rPr>
      </w:pPr>
    </w:p>
    <w:p w:rsidR="000B06B0" w:rsidP="007E7547" w:rsidRDefault="000B06B0">
      <w:pPr>
        <w:pStyle w:val="Odlomakpopisa1"/>
        <w:spacing w:after="0" w:line="240" w:lineRule="auto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Kao što je ranije izvješćeno, stečajni dužnik u ovom postupku ne raspolaže sa pokretnom imovinom značajnijeg iznosa. Naime,  ono što je preostalo  nakon otuđenja cjelokupne pokretne imovine dužnika je  vrijednost od 2.190,00 k</w:t>
      </w:r>
      <w:r w:rsidR="002116FF">
        <w:rPr>
          <w:rFonts w:cs="Arial"/>
          <w:b/>
          <w:i/>
        </w:rPr>
        <w:t>n</w:t>
      </w:r>
      <w:r>
        <w:rPr>
          <w:rFonts w:cs="Arial"/>
          <w:b/>
          <w:i/>
        </w:rPr>
        <w:t xml:space="preserve">. </w:t>
      </w:r>
    </w:p>
    <w:p w:rsidR="00494512" w:rsidP="007E7547" w:rsidRDefault="000B06B0">
      <w:pPr>
        <w:pStyle w:val="Odlomakpopisa1"/>
        <w:spacing w:after="0" w:line="240" w:lineRule="auto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S obzirom da su radnje kojima  su ranije  otuđene praktično sve pokretnine dužnika pravno upitne</w:t>
      </w:r>
      <w:r w:rsidR="007767F2">
        <w:rPr>
          <w:rFonts w:cs="Arial"/>
          <w:b/>
          <w:i/>
        </w:rPr>
        <w:t>,</w:t>
      </w:r>
      <w:r>
        <w:rPr>
          <w:rFonts w:cs="Arial"/>
          <w:b/>
          <w:i/>
        </w:rPr>
        <w:t xml:space="preserve">  Sud je donio Rješenje   kojim se odobrava pokretanje postupka  za pobijanje pravne radnje stečajnog dužnika  prema čl. 190. Stečajnog zakona.</w:t>
      </w:r>
    </w:p>
    <w:p w:rsidR="002116FF" w:rsidP="007E7547" w:rsidRDefault="002116FF">
      <w:pPr>
        <w:pStyle w:val="Odlomakpopisa1"/>
        <w:spacing w:after="0" w:line="240" w:lineRule="auto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Odbor vjerovnika  je uputio stečajnog upravitelja  da zatraži više (tri) ponude za zastupanje u predmetu pobijanja pravnih radnji kako bi se odabrala najpovoljnija. Stečajni upravitelj se obratio na adrese  više odvjetničkih ureda i jedina pisana ponuda došla je od odvjetničkog društva Ostermann i  partneri.</w:t>
      </w:r>
    </w:p>
    <w:p w:rsidR="002116FF" w:rsidP="007E7547" w:rsidRDefault="002116FF">
      <w:pPr>
        <w:pStyle w:val="Odlomakpopisa1"/>
        <w:spacing w:after="0" w:line="240" w:lineRule="auto"/>
        <w:ind w:left="0"/>
        <w:jc w:val="both"/>
        <w:rPr>
          <w:rFonts w:cs="Arial"/>
          <w:b/>
          <w:bCs/>
          <w:i/>
        </w:rPr>
      </w:pPr>
      <w:r>
        <w:rPr>
          <w:rFonts w:cs="Arial"/>
          <w:b/>
          <w:i/>
        </w:rPr>
        <w:t xml:space="preserve">Naknadno su prispjele još dvije ponude koje su dostavljene Odboru vjerovnika. Na sjednici Odbora vjerovnika održanoj dana </w:t>
      </w:r>
      <w:smartTag w:uri="urn:schemas-microsoft-com:office:smarttags" w:element="date">
        <w:smartTagPr>
          <w:attr w:name="Year" w:val="2019"/>
          <w:attr w:name="Day" w:val="23"/>
          <w:attr w:name="Month" w:val="10"/>
          <w:attr w:name="ls" w:val="trans"/>
        </w:smartTagPr>
        <w:r w:rsidRPr="002116FF">
          <w:rPr>
            <w:rFonts w:cs="Arial"/>
            <w:b/>
            <w:bCs/>
            <w:i/>
          </w:rPr>
          <w:t>23.10.2019.</w:t>
        </w:r>
      </w:smartTag>
      <w:r w:rsidRPr="002116FF">
        <w:rPr>
          <w:rFonts w:cs="Arial"/>
          <w:b/>
          <w:bCs/>
          <w:i/>
        </w:rPr>
        <w:t xml:space="preserve"> godine</w:t>
      </w:r>
      <w:r>
        <w:rPr>
          <w:rFonts w:cs="Arial"/>
          <w:b/>
          <w:bCs/>
          <w:i/>
        </w:rPr>
        <w:t xml:space="preserve"> donešena je odluka  kojom se daje suglasnost stečajnom upravitelju da prihvati ponudu odvjetničkog društva OSTERMANN I PARTNERI d.o.o. za zastupanje dužnika, a na temelju Rješenja Trgovačkog suda u Zagrebu, Stalna služba u Karlovcu poslovni broj St-3415/17-111 od </w:t>
      </w:r>
      <w:smartTag w:uri="urn:schemas-microsoft-com:office:smarttags" w:element="date">
        <w:smartTagPr>
          <w:attr w:name="Year" w:val="2019"/>
          <w:attr w:name="Day" w:val="29"/>
          <w:attr w:name="Month" w:val="03"/>
          <w:attr w:name="ls" w:val="trans"/>
        </w:smartTagPr>
        <w:r>
          <w:rPr>
            <w:rFonts w:cs="Arial"/>
            <w:b/>
            <w:bCs/>
            <w:i/>
          </w:rPr>
          <w:t>29.03.2019.</w:t>
        </w:r>
      </w:smartTag>
      <w:r>
        <w:rPr>
          <w:rFonts w:cs="Arial"/>
          <w:b/>
          <w:bCs/>
          <w:i/>
        </w:rPr>
        <w:t xml:space="preserve"> godine.</w:t>
      </w:r>
    </w:p>
    <w:p w:rsidR="002116FF" w:rsidP="007E7547" w:rsidRDefault="002116FF">
      <w:pPr>
        <w:pStyle w:val="Odlomakpopisa1"/>
        <w:spacing w:after="0" w:line="240" w:lineRule="auto"/>
        <w:ind w:left="0"/>
        <w:jc w:val="both"/>
        <w:rPr>
          <w:rFonts w:cs="Arial"/>
          <w:b/>
          <w:i/>
        </w:rPr>
      </w:pPr>
      <w:r>
        <w:rPr>
          <w:rFonts w:cs="Arial"/>
          <w:b/>
          <w:bCs/>
          <w:i/>
        </w:rPr>
        <w:t xml:space="preserve">Stečajni upravitelj je o odluci o suglasnosti obavijestio odvjetničko društvo OSTERMANN I PARTNERI d.o.o. </w:t>
      </w:r>
    </w:p>
    <w:p w:rsidR="007767F2" w:rsidP="007E7547" w:rsidRDefault="00FA090E">
      <w:pPr>
        <w:pStyle w:val="Odlomakpopisa1"/>
        <w:spacing w:after="0" w:line="240" w:lineRule="auto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 xml:space="preserve"> </w:t>
      </w:r>
    </w:p>
    <w:p w:rsidRPr="005830E0" w:rsidR="005830E0" w:rsidP="007E7547" w:rsidRDefault="005830E0">
      <w:pPr>
        <w:pStyle w:val="Odlomakpopisa1"/>
        <w:spacing w:after="0" w:line="240" w:lineRule="auto"/>
        <w:ind w:left="0"/>
        <w:jc w:val="both"/>
        <w:rPr>
          <w:rFonts w:cs="Arial"/>
        </w:rPr>
      </w:pPr>
    </w:p>
    <w:p w:rsidRPr="00EF03B0" w:rsidR="00D87521" w:rsidP="00D87521" w:rsidRDefault="0038592D">
      <w:pPr>
        <w:pStyle w:val="Odlomakpopisa1"/>
        <w:spacing w:after="0" w:line="240" w:lineRule="auto"/>
        <w:ind w:left="0"/>
        <w:jc w:val="both"/>
        <w:rPr>
          <w:rFonts w:cs="Arial"/>
          <w:b/>
          <w:i/>
          <w:u w:val="single"/>
        </w:rPr>
      </w:pPr>
      <w:r>
        <w:rPr>
          <w:bCs/>
        </w:rPr>
        <w:t xml:space="preserve"> </w:t>
      </w:r>
      <w:r w:rsidRPr="00EF03B0" w:rsidR="00D87521">
        <w:rPr>
          <w:rFonts w:cs="Arial"/>
          <w:b/>
          <w:i/>
          <w:u w:val="single"/>
        </w:rPr>
        <w:t>Vozila</w:t>
      </w:r>
      <w:r w:rsidR="007D7BE9">
        <w:rPr>
          <w:rFonts w:cs="Arial"/>
          <w:b/>
          <w:i/>
          <w:u w:val="single"/>
        </w:rPr>
        <w:t>, postrojenja i oprema</w:t>
      </w:r>
    </w:p>
    <w:p w:rsidRPr="00C361A4" w:rsidR="00C361A4" w:rsidP="00C361A4" w:rsidRDefault="00C361A4">
      <w:pPr>
        <w:spacing w:after="0"/>
        <w:jc w:val="both"/>
        <w:rPr>
          <w:rFonts w:cs="Arial"/>
          <w:sz w:val="16"/>
          <w:szCs w:val="16"/>
        </w:rPr>
      </w:pPr>
      <w:r>
        <w:rPr>
          <w:rFonts w:cs="Arial"/>
        </w:rPr>
        <w:t xml:space="preserve"> </w:t>
      </w:r>
    </w:p>
    <w:p w:rsidR="007D7BE9" w:rsidP="00C361A4" w:rsidRDefault="000B06B0">
      <w:pPr>
        <w:jc w:val="both"/>
        <w:rPr>
          <w:rFonts w:cs="Tahoma"/>
          <w:lang w:eastAsia="hr-HR"/>
        </w:rPr>
      </w:pPr>
      <w:r>
        <w:rPr>
          <w:bCs/>
        </w:rPr>
        <w:t xml:space="preserve"> </w:t>
      </w:r>
      <w:r w:rsidR="001A789D">
        <w:rPr>
          <w:bCs/>
        </w:rPr>
        <w:t>Kao</w:t>
      </w:r>
      <w:r w:rsidR="00C361A4">
        <w:rPr>
          <w:bCs/>
        </w:rPr>
        <w:t xml:space="preserve"> što je </w:t>
      </w:r>
      <w:r w:rsidR="00253970">
        <w:rPr>
          <w:bCs/>
        </w:rPr>
        <w:t xml:space="preserve">gore navedeno  </w:t>
      </w:r>
      <w:r w:rsidR="007D7BE9">
        <w:rPr>
          <w:rFonts w:cs="Tahoma"/>
          <w:lang w:eastAsia="hr-HR"/>
        </w:rPr>
        <w:t>vidljivo</w:t>
      </w:r>
      <w:r w:rsidR="00C361A4">
        <w:rPr>
          <w:rFonts w:cs="Tahoma"/>
          <w:lang w:eastAsia="hr-HR"/>
        </w:rPr>
        <w:t xml:space="preserve"> je </w:t>
      </w:r>
      <w:r w:rsidR="007D7BE9">
        <w:rPr>
          <w:rFonts w:cs="Tahoma"/>
          <w:lang w:eastAsia="hr-HR"/>
        </w:rPr>
        <w:t>da su sva postrojenja i oprema</w:t>
      </w:r>
      <w:r w:rsidR="00C361A4">
        <w:rPr>
          <w:rFonts w:cs="Tahoma"/>
          <w:lang w:eastAsia="hr-HR"/>
        </w:rPr>
        <w:t xml:space="preserve"> koja su bila u vlasništvu stečajnog dužnika, </w:t>
      </w:r>
      <w:r w:rsidR="007D7BE9">
        <w:rPr>
          <w:rFonts w:cs="Tahoma"/>
          <w:lang w:eastAsia="hr-HR"/>
        </w:rPr>
        <w:t xml:space="preserve"> prodan</w:t>
      </w:r>
      <w:r w:rsidR="00C361A4">
        <w:rPr>
          <w:rFonts w:cs="Tahoma"/>
          <w:lang w:eastAsia="hr-HR"/>
        </w:rPr>
        <w:t xml:space="preserve">a </w:t>
      </w:r>
      <w:r w:rsidR="00253970">
        <w:rPr>
          <w:rFonts w:cs="Tahoma"/>
          <w:lang w:eastAsia="hr-HR"/>
        </w:rPr>
        <w:t xml:space="preserve"> </w:t>
      </w:r>
      <w:r w:rsidR="007D7BE9">
        <w:rPr>
          <w:rFonts w:cs="Tahoma"/>
          <w:lang w:eastAsia="hr-HR"/>
        </w:rPr>
        <w:t xml:space="preserve">društvu Dravacel d.o.o., Slatina, OIB: 73528468147,  a prema računima koji su ispostavljeni  od </w:t>
      </w:r>
      <w:smartTag w:uri="urn:schemas-microsoft-com:office:smarttags" w:element="date">
        <w:smartTagPr>
          <w:attr w:name="Year" w:val="2017"/>
          <w:attr w:name="Day" w:val="31"/>
          <w:attr w:name="Month" w:val="10"/>
          <w:attr w:name="ls" w:val="trans"/>
        </w:smartTagPr>
        <w:r w:rsidR="007D7BE9">
          <w:rPr>
            <w:rFonts w:cs="Tahoma"/>
            <w:lang w:eastAsia="hr-HR"/>
          </w:rPr>
          <w:t>31.10.2017.</w:t>
        </w:r>
      </w:smartTag>
      <w:r w:rsidR="007D7BE9">
        <w:rPr>
          <w:rFonts w:cs="Tahoma"/>
          <w:lang w:eastAsia="hr-HR"/>
        </w:rPr>
        <w:t xml:space="preserve"> do </w:t>
      </w:r>
      <w:smartTag w:uri="urn:schemas-microsoft-com:office:smarttags" w:element="date">
        <w:smartTagPr>
          <w:attr w:name="Year" w:val="2018"/>
          <w:attr w:name="Day" w:val="01"/>
          <w:attr w:name="Month" w:val="2"/>
          <w:attr w:name="ls" w:val="trans"/>
        </w:smartTagPr>
        <w:r w:rsidR="007D7BE9">
          <w:rPr>
            <w:rFonts w:cs="Tahoma"/>
            <w:lang w:eastAsia="hr-HR"/>
          </w:rPr>
          <w:t>01.02.2018.</w:t>
        </w:r>
      </w:smartTag>
      <w:r w:rsidR="007D7BE9">
        <w:rPr>
          <w:rFonts w:cs="Tahoma"/>
          <w:lang w:eastAsia="hr-HR"/>
        </w:rPr>
        <w:t xml:space="preserve"> godine.  Ti izdani računi dužnika  se prebijaju sa računima od društva Dravacel d.o.o.  koji </w:t>
      </w:r>
      <w:r w:rsidR="00F34C80">
        <w:rPr>
          <w:rFonts w:cs="Tahoma"/>
          <w:lang w:eastAsia="hr-HR"/>
        </w:rPr>
        <w:t>su kasnije</w:t>
      </w:r>
      <w:r w:rsidR="007D7BE9">
        <w:rPr>
          <w:rFonts w:cs="Tahoma"/>
          <w:lang w:eastAsia="hr-HR"/>
        </w:rPr>
        <w:t xml:space="preserve"> priloženi uz Izjavu o prijeboju, a dospjeli su na plaćanje </w:t>
      </w:r>
      <w:smartTag w:uri="urn:schemas-microsoft-com:office:smarttags" w:element="date">
        <w:smartTagPr>
          <w:attr w:name="Year" w:val="2018"/>
          <w:attr w:name="Day" w:val="10"/>
          <w:attr w:name="Month" w:val="01"/>
          <w:attr w:name="ls" w:val="trans"/>
        </w:smartTagPr>
        <w:r w:rsidR="007D7BE9">
          <w:rPr>
            <w:rFonts w:cs="Tahoma"/>
            <w:lang w:eastAsia="hr-HR"/>
          </w:rPr>
          <w:t>10.01.2018.</w:t>
        </w:r>
      </w:smartTag>
      <w:r w:rsidR="007D7BE9">
        <w:rPr>
          <w:rFonts w:cs="Tahoma"/>
          <w:lang w:eastAsia="hr-HR"/>
        </w:rPr>
        <w:t xml:space="preserve"> godine. Ukupna vrijednost svih postrojenja i opreme koji su na taj način otuđeni iznose ukupno </w:t>
      </w:r>
      <w:r w:rsidRPr="00984376" w:rsidR="007D7BE9">
        <w:rPr>
          <w:rFonts w:cs="Tahoma"/>
          <w:lang w:eastAsia="hr-HR"/>
        </w:rPr>
        <w:t>65.472.759,00 kn.</w:t>
      </w:r>
    </w:p>
    <w:p w:rsidR="007D7BE9" w:rsidP="00FE4DF8" w:rsidRDefault="007D7BE9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Tom  transakcijom je otuđena gotovo sva pokretna imovina stečajnog dužnika, a ostatak vrijednosti koji je naveden u bilanci sa </w:t>
      </w:r>
      <w:smartTag w:uri="urn:schemas-microsoft-com:office:smarttags" w:element="date">
        <w:smartTagPr>
          <w:attr w:name="ls" w:val="trans"/>
          <w:attr w:name="Month" w:val="07"/>
          <w:attr w:name="Day" w:val="15"/>
          <w:attr w:name="Year" w:val="2018"/>
        </w:smartTagPr>
        <w:r>
          <w:rPr>
            <w:rFonts w:cs="Tahoma"/>
            <w:lang w:eastAsia="hr-HR"/>
          </w:rPr>
          <w:t>15.07.2018.</w:t>
        </w:r>
      </w:smartTag>
      <w:r>
        <w:rPr>
          <w:rFonts w:cs="Tahoma"/>
          <w:lang w:eastAsia="hr-HR"/>
        </w:rPr>
        <w:t xml:space="preserve"> godine iznosi </w:t>
      </w:r>
      <w:r w:rsidRPr="00887648">
        <w:rPr>
          <w:rFonts w:cs="Tahoma"/>
          <w:b/>
          <w:lang w:eastAsia="hr-HR"/>
        </w:rPr>
        <w:t>2.190,00 kn</w:t>
      </w:r>
      <w:r>
        <w:rPr>
          <w:rFonts w:cs="Tahoma"/>
          <w:lang w:eastAsia="hr-HR"/>
        </w:rPr>
        <w:t>.</w:t>
      </w:r>
    </w:p>
    <w:p w:rsidRPr="007D7BE9" w:rsidR="007E7547" w:rsidP="00FE4DF8" w:rsidRDefault="007E7547">
      <w:pPr>
        <w:tabs>
          <w:tab w:val="num" w:pos="180"/>
        </w:tabs>
        <w:spacing w:after="0"/>
        <w:jc w:val="both"/>
        <w:rPr>
          <w:bCs/>
          <w:sz w:val="16"/>
          <w:szCs w:val="16"/>
        </w:rPr>
      </w:pPr>
    </w:p>
    <w:p w:rsidRPr="007D7BE9" w:rsidR="007D7BE9" w:rsidP="00FE4DF8" w:rsidRDefault="007D7BE9">
      <w:pPr>
        <w:spacing w:after="0"/>
        <w:jc w:val="both"/>
        <w:rPr>
          <w:rFonts w:cs="Arial"/>
        </w:rPr>
      </w:pPr>
    </w:p>
    <w:p w:rsidR="007D7BE9" w:rsidP="007E7547" w:rsidRDefault="007D7BE9">
      <w:pPr>
        <w:tabs>
          <w:tab w:val="num" w:pos="180"/>
        </w:tabs>
        <w:jc w:val="both"/>
        <w:rPr>
          <w:bCs/>
          <w:sz w:val="16"/>
          <w:szCs w:val="16"/>
        </w:rPr>
      </w:pPr>
    </w:p>
    <w:p w:rsidR="00D87521" w:rsidP="00D87521" w:rsidRDefault="00D87521">
      <w:pPr>
        <w:pStyle w:val="Odlomakpopisa1"/>
        <w:spacing w:after="0" w:line="240" w:lineRule="auto"/>
        <w:ind w:left="0"/>
        <w:jc w:val="both"/>
        <w:rPr>
          <w:rFonts w:cs="Tahoma"/>
          <w:b/>
          <w:bCs/>
          <w:i/>
          <w:lang w:eastAsia="hr-HR"/>
        </w:rPr>
      </w:pPr>
      <w:r w:rsidRPr="00D87521">
        <w:rPr>
          <w:rFonts w:cs="Tahoma"/>
          <w:b/>
          <w:bCs/>
          <w:i/>
          <w:lang w:eastAsia="hr-HR"/>
        </w:rPr>
        <w:lastRenderedPageBreak/>
        <w:t>III.2. PRAVNI PREDMETI</w:t>
      </w:r>
    </w:p>
    <w:p w:rsidR="00A7076A" w:rsidP="00D87521" w:rsidRDefault="00A7076A">
      <w:pPr>
        <w:pStyle w:val="Odlomakpopisa1"/>
        <w:spacing w:after="0" w:line="240" w:lineRule="auto"/>
        <w:ind w:left="0"/>
        <w:jc w:val="both"/>
        <w:rPr>
          <w:rFonts w:cs="Tahoma"/>
          <w:b/>
          <w:bCs/>
          <w:i/>
          <w:lang w:eastAsia="hr-HR"/>
        </w:rPr>
      </w:pPr>
    </w:p>
    <w:p w:rsidRPr="00A7076A" w:rsidR="00A7076A" w:rsidP="00D87521" w:rsidRDefault="00A7076A">
      <w:pPr>
        <w:pStyle w:val="Odlomakpopisa1"/>
        <w:spacing w:after="0" w:line="240" w:lineRule="auto"/>
        <w:ind w:left="0"/>
        <w:jc w:val="both"/>
        <w:rPr>
          <w:rFonts w:cs="Tahoma"/>
          <w:b/>
          <w:bCs/>
          <w:i/>
          <w:u w:val="single"/>
          <w:lang w:eastAsia="hr-HR"/>
        </w:rPr>
      </w:pPr>
      <w:r w:rsidRPr="00A7076A">
        <w:rPr>
          <w:rFonts w:cs="Tahoma"/>
          <w:b/>
          <w:bCs/>
          <w:i/>
          <w:u w:val="single"/>
          <w:lang w:eastAsia="hr-HR"/>
        </w:rPr>
        <w:t xml:space="preserve">Tužba za pobijanje pravnih radnji stečajnog dužnika </w:t>
      </w:r>
    </w:p>
    <w:p w:rsidRPr="00A7076A" w:rsidR="00A7076A" w:rsidP="00D87521" w:rsidRDefault="00A7076A">
      <w:pPr>
        <w:pStyle w:val="Odlomakpopisa1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="00A7076A" w:rsidP="00A7076A" w:rsidRDefault="00A7076A">
      <w:pPr>
        <w:tabs>
          <w:tab w:val="num" w:pos="180"/>
        </w:tabs>
        <w:jc w:val="both"/>
      </w:pPr>
      <w:r>
        <w:t xml:space="preserve">Dana </w:t>
      </w:r>
      <w:smartTag w:uri="urn:schemas-microsoft-com:office:smarttags" w:element="date">
        <w:smartTagPr>
          <w:attr w:name="Year" w:val="2019"/>
          <w:attr w:name="Day" w:val="29"/>
          <w:attr w:name="Month" w:val="03"/>
          <w:attr w:name="ls" w:val="trans"/>
        </w:smartTagPr>
        <w:r>
          <w:t>29.03.2019.</w:t>
        </w:r>
      </w:smartTag>
      <w:r>
        <w:t xml:space="preserve"> Trgovački sud u Zagrebu, Stalna služba u Karlovcu , donio je Rješenje poslovni broj 4 St-3415/2017-111 kojim se odobrava stečajnom upravitelju stečajnog dužnika  podnošenje tužbe za pobijanje pravnih radnji </w:t>
      </w:r>
      <w:r w:rsidRPr="00C361A4">
        <w:t>stečajnog dužnika, protiv društva Dravacel d.o.o., Slatina, Trg sve</w:t>
      </w:r>
      <w:r>
        <w:t xml:space="preserve">tog Josipa 5/a, OIB 73528468147. </w:t>
      </w:r>
      <w:r w:rsidRPr="00C361A4">
        <w:t xml:space="preserve"> </w:t>
      </w:r>
    </w:p>
    <w:p w:rsidR="00A7076A" w:rsidP="00A7076A" w:rsidRDefault="00A7076A">
      <w:pPr>
        <w:pStyle w:val="Odlomakpopisa1"/>
        <w:spacing w:after="0" w:line="240" w:lineRule="auto"/>
        <w:ind w:left="0"/>
        <w:jc w:val="both"/>
        <w:rPr>
          <w:rFonts w:cs="Arial"/>
          <w:bCs/>
        </w:rPr>
      </w:pPr>
      <w:r>
        <w:t xml:space="preserve">Na sjednici Odbora vjerovnika,  kao što je ranije opisano u ovome izvješću,  Odbor vjerovnika je dao suglasnost stečajnom upravitelju  o prihvaćanju ponude   </w:t>
      </w:r>
      <w:r w:rsidRPr="00A7076A">
        <w:rPr>
          <w:rFonts w:cs="Arial"/>
          <w:bCs/>
        </w:rPr>
        <w:t>odvjetničkog društva OSTERMANN I PARTNERI d.o.o. za zastupanje</w:t>
      </w:r>
      <w:r>
        <w:rPr>
          <w:rFonts w:cs="Arial"/>
          <w:bCs/>
        </w:rPr>
        <w:t>.</w:t>
      </w:r>
    </w:p>
    <w:p w:rsidRPr="00A7076A" w:rsidR="00A7076A" w:rsidP="00A7076A" w:rsidRDefault="00A7076A">
      <w:pPr>
        <w:pStyle w:val="Odlomakpopisa1"/>
        <w:spacing w:after="0" w:line="240" w:lineRule="auto"/>
        <w:ind w:left="0"/>
        <w:jc w:val="both"/>
        <w:rPr>
          <w:rFonts w:cs="Arial"/>
        </w:rPr>
      </w:pPr>
      <w:r>
        <w:rPr>
          <w:rFonts w:cs="Arial"/>
          <w:bCs/>
        </w:rPr>
        <w:t xml:space="preserve">Dana  </w:t>
      </w:r>
      <w:smartTag w:uri="urn:schemas-microsoft-com:office:smarttags" w:element="date">
        <w:smartTagPr>
          <w:attr w:name="Year" w:val="2019"/>
          <w:attr w:name="Day" w:val="05"/>
          <w:attr w:name="Month" w:val="11"/>
          <w:attr w:name="ls" w:val="trans"/>
        </w:smartTagPr>
        <w:r>
          <w:rPr>
            <w:rFonts w:cs="Arial"/>
            <w:bCs/>
          </w:rPr>
          <w:t>05.11.2019.</w:t>
        </w:r>
      </w:smartTag>
      <w:r>
        <w:rPr>
          <w:rFonts w:cs="Arial"/>
          <w:bCs/>
        </w:rPr>
        <w:t xml:space="preserve"> godine  održan je sastanak sa odabranim odvjetničkim društvom za zastupanje i predana </w:t>
      </w:r>
      <w:r w:rsidR="0038733E">
        <w:rPr>
          <w:rFonts w:cs="Arial"/>
          <w:bCs/>
        </w:rPr>
        <w:t xml:space="preserve">je </w:t>
      </w:r>
      <w:r>
        <w:rPr>
          <w:rFonts w:cs="Arial"/>
          <w:bCs/>
        </w:rPr>
        <w:t>dokumentacija radi daljnjega postupanja, odnosno podizanja tužbe za pobijanje pravnih radnji dužnika.</w:t>
      </w:r>
    </w:p>
    <w:p w:rsidRPr="00A7076A" w:rsidR="00A7076A" w:rsidP="00A7076A" w:rsidRDefault="00A7076A">
      <w:pPr>
        <w:pStyle w:val="Tijeloteksta"/>
        <w:rPr>
          <w:rFonts w:ascii="Calibri" w:hAnsi="Calibri"/>
          <w:sz w:val="22"/>
          <w:szCs w:val="22"/>
        </w:rPr>
      </w:pPr>
    </w:p>
    <w:p w:rsidRPr="00A7076A" w:rsidR="00CB3CFD" w:rsidP="00A7076A" w:rsidRDefault="00A7076A">
      <w:pPr>
        <w:jc w:val="both"/>
        <w:rPr>
          <w:b/>
          <w:i/>
          <w:u w:val="single"/>
        </w:rPr>
      </w:pPr>
      <w:r w:rsidRPr="00A7076A">
        <w:rPr>
          <w:b/>
          <w:i/>
          <w:u w:val="single"/>
        </w:rPr>
        <w:t xml:space="preserve"> </w:t>
      </w:r>
      <w:r w:rsidRPr="00A7076A" w:rsidR="009208CD">
        <w:rPr>
          <w:b/>
          <w:i/>
          <w:u w:val="single"/>
        </w:rPr>
        <w:t xml:space="preserve">Slijedi kratak opis </w:t>
      </w:r>
      <w:r w:rsidRPr="00A7076A" w:rsidR="0085653C">
        <w:rPr>
          <w:b/>
          <w:i/>
          <w:u w:val="single"/>
        </w:rPr>
        <w:t>sudskih postupaka</w:t>
      </w:r>
      <w:r w:rsidRPr="00A7076A" w:rsidR="009208CD">
        <w:rPr>
          <w:b/>
          <w:i/>
          <w:u w:val="single"/>
        </w:rPr>
        <w:t>:</w:t>
      </w:r>
    </w:p>
    <w:p w:rsidR="00AF7A01" w:rsidP="00D87521" w:rsidRDefault="00AF7A01">
      <w:pPr>
        <w:pStyle w:val="Odlomakpopisa1"/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Pr="00852288" w:rsidR="00852288" w:rsidP="00852288" w:rsidRDefault="00852288">
      <w:pPr>
        <w:numPr>
          <w:ilvl w:val="0"/>
          <w:numId w:val="10"/>
        </w:numPr>
        <w:spacing w:after="0"/>
        <w:jc w:val="both"/>
        <w:rPr>
          <w:b/>
        </w:rPr>
      </w:pPr>
      <w:bookmarkStart w:name="_Hlk2701751" w:id="1"/>
      <w:r w:rsidRPr="00852288">
        <w:rPr>
          <w:b/>
        </w:rPr>
        <w:t xml:space="preserve">Trgovački sud u Zagrebu, </w:t>
      </w:r>
      <w:r w:rsidR="00045657">
        <w:rPr>
          <w:b/>
        </w:rPr>
        <w:t xml:space="preserve">  P-20131/2019 (ranije </w:t>
      </w:r>
      <w:r w:rsidRPr="00852288">
        <w:rPr>
          <w:b/>
        </w:rPr>
        <w:t>P-3064/18</w:t>
      </w:r>
      <w:r w:rsidR="00045657">
        <w:rPr>
          <w:b/>
        </w:rPr>
        <w:t>)</w:t>
      </w:r>
      <w:r w:rsidRPr="00852288">
        <w:rPr>
          <w:b/>
        </w:rPr>
        <w:t xml:space="preserve"> </w:t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  <w:t xml:space="preserve"> </w:t>
      </w:r>
      <w:r w:rsidRPr="00852288">
        <w:rPr>
          <w:b/>
        </w:rPr>
        <w:tab/>
      </w:r>
      <w:bookmarkEnd w:id="1"/>
    </w:p>
    <w:p w:rsidRPr="00852288" w:rsidR="00852288" w:rsidP="00852288" w:rsidRDefault="00852288">
      <w:pPr>
        <w:spacing w:after="0"/>
        <w:ind w:firstLine="360"/>
        <w:jc w:val="both"/>
      </w:pPr>
      <w:r w:rsidRPr="00852288">
        <w:t>Tužitelj:</w:t>
      </w:r>
      <w:r w:rsidRPr="00852288">
        <w:tab/>
      </w:r>
      <w:r w:rsidRPr="00852288">
        <w:tab/>
        <w:t>PAN - TVORNICA PAPIRA</w:t>
      </w:r>
      <w:r w:rsidRPr="00852288">
        <w:tab/>
        <w:t xml:space="preserve"> ZAGREB, d.o.o. u stečaju</w:t>
      </w:r>
      <w:r w:rsidRPr="00852288">
        <w:tab/>
        <w:t xml:space="preserve"> </w:t>
      </w:r>
    </w:p>
    <w:p w:rsidRPr="00852288" w:rsidR="00852288" w:rsidP="00852288" w:rsidRDefault="00852288">
      <w:pPr>
        <w:pStyle w:val="Odlomakpopisa"/>
        <w:spacing w:after="0" w:line="240" w:lineRule="auto"/>
        <w:ind w:left="360"/>
        <w:jc w:val="both"/>
      </w:pPr>
      <w:r w:rsidRPr="00852288">
        <w:t>Tuženik:</w:t>
      </w:r>
      <w:r w:rsidRPr="00852288">
        <w:tab/>
      </w:r>
      <w:r w:rsidRPr="00852288">
        <w:tab/>
        <w:t>INTEGRALNI MARKTING I KOMUNKACIJE d.o.o.</w:t>
      </w:r>
      <w:r w:rsidRPr="00852288">
        <w:tab/>
      </w:r>
      <w:r w:rsidRPr="00852288">
        <w:tab/>
      </w:r>
    </w:p>
    <w:p w:rsidRPr="00852288" w:rsidR="00852288" w:rsidP="00852288" w:rsidRDefault="00852288">
      <w:pPr>
        <w:pStyle w:val="Odlomakpopisa"/>
        <w:spacing w:after="0" w:line="240" w:lineRule="auto"/>
        <w:ind w:left="360"/>
        <w:jc w:val="both"/>
      </w:pPr>
      <w:bookmarkStart w:name="_Hlk2701557" w:id="2"/>
      <w:r w:rsidRPr="00852288">
        <w:t>Radi:</w:t>
      </w:r>
      <w:r w:rsidRPr="00852288">
        <w:tab/>
      </w:r>
      <w:r w:rsidRPr="00852288">
        <w:tab/>
        <w:t xml:space="preserve">dokazivanje </w:t>
      </w:r>
      <w:bookmarkStart w:name="_Hlk2701668" w:id="3"/>
      <w:r w:rsidRPr="00852288">
        <w:t>osnovanosti osporavanja tražbine</w:t>
      </w:r>
      <w:r w:rsidRPr="00852288">
        <w:tab/>
      </w:r>
      <w:bookmarkEnd w:id="2"/>
      <w:bookmarkEnd w:id="3"/>
    </w:p>
    <w:p w:rsidR="00E26E05" w:rsidP="00852288" w:rsidRDefault="00852288">
      <w:pPr>
        <w:pStyle w:val="Odlomakpopisa"/>
        <w:spacing w:after="0" w:line="240" w:lineRule="auto"/>
        <w:ind w:left="360"/>
        <w:jc w:val="both"/>
      </w:pPr>
      <w:r w:rsidRPr="00852288">
        <w:t>VPS:</w:t>
      </w:r>
      <w:r w:rsidRPr="00852288">
        <w:tab/>
      </w:r>
      <w:r w:rsidRPr="00852288">
        <w:tab/>
        <w:t>154.231,70 kn</w:t>
      </w:r>
      <w:r w:rsidRPr="00852288">
        <w:tab/>
      </w:r>
    </w:p>
    <w:p w:rsidRPr="002723B6" w:rsidR="00852288" w:rsidP="00852288" w:rsidRDefault="00852288">
      <w:pPr>
        <w:pStyle w:val="Odlomakpopisa"/>
        <w:spacing w:after="0" w:line="240" w:lineRule="auto"/>
        <w:ind w:left="360"/>
        <w:jc w:val="both"/>
        <w:rPr>
          <w:sz w:val="16"/>
          <w:szCs w:val="16"/>
        </w:rPr>
      </w:pPr>
      <w:r w:rsidRPr="00852288">
        <w:tab/>
      </w:r>
    </w:p>
    <w:p w:rsidR="00E26E05" w:rsidP="00AF7A01" w:rsidRDefault="00AF7A01">
      <w:pPr>
        <w:ind w:left="360"/>
        <w:jc w:val="both"/>
      </w:pPr>
      <w:r>
        <w:t xml:space="preserve">Dana </w:t>
      </w:r>
      <w:smartTag w:uri="urn:schemas-microsoft-com:office:smarttags" w:element="date">
        <w:smartTagPr>
          <w:attr w:name="ls" w:val="trans"/>
          <w:attr w:name="Month" w:val="12"/>
          <w:attr w:name="Day" w:val="31"/>
          <w:attr w:name="Year" w:val="2018"/>
        </w:smartTagPr>
        <w:r>
          <w:t>31.12.2018.</w:t>
        </w:r>
      </w:smartTag>
      <w:r>
        <w:t xml:space="preserve"> podignuta </w:t>
      </w:r>
      <w:r w:rsidR="003D508A">
        <w:t xml:space="preserve">je </w:t>
      </w:r>
      <w:r>
        <w:t xml:space="preserve">tužba. </w:t>
      </w:r>
    </w:p>
    <w:p w:rsidR="00AF7A01" w:rsidP="00AF7A01" w:rsidRDefault="003D508A">
      <w:pPr>
        <w:ind w:left="360"/>
        <w:jc w:val="both"/>
      </w:pPr>
      <w:r>
        <w:t xml:space="preserve">Tuženik je raspolagao ovršnom ispravom, a stečajni upravitelj je na ispitnom ročištu tražbinu osporio,   Sud je  uputio stečajnog upravitelja  na pokretanje </w:t>
      </w:r>
      <w:r w:rsidR="00AF7A01">
        <w:t xml:space="preserve"> tužb</w:t>
      </w:r>
      <w:r>
        <w:t>e</w:t>
      </w:r>
      <w:r w:rsidR="00AF7A01">
        <w:t xml:space="preserve"> radi dokazivanja osnovanosti osporavanja tražbine.</w:t>
      </w:r>
    </w:p>
    <w:p w:rsidR="00AF7A01" w:rsidP="00184934" w:rsidRDefault="00AF7A01">
      <w:pPr>
        <w:spacing w:after="0"/>
        <w:ind w:left="360"/>
        <w:jc w:val="both"/>
      </w:pPr>
      <w:r>
        <w:t xml:space="preserve">Na ročištu održanom dana 16. 04.2019. određen zastoj postupka do </w:t>
      </w:r>
      <w:smartTag w:uri="urn:schemas-microsoft-com:office:smarttags" w:element="date">
        <w:smartTagPr>
          <w:attr w:name="Year" w:val="2019"/>
          <w:attr w:name="Day" w:val="16"/>
          <w:attr w:name="Month" w:val="08"/>
          <w:attr w:name="ls" w:val="trans"/>
        </w:smartTagPr>
        <w:r>
          <w:t>16.08.2019.</w:t>
        </w:r>
      </w:smartTag>
      <w:r>
        <w:t xml:space="preserve"> Tuženik predložio zastoj, a stečajni dužnik   se suglasio.</w:t>
      </w:r>
      <w:r w:rsidR="000F35FA">
        <w:t xml:space="preserve"> Sud je </w:t>
      </w:r>
      <w:smartTag w:uri="urn:schemas-microsoft-com:office:smarttags" w:element="date">
        <w:smartTagPr>
          <w:attr w:name="Year" w:val="2019"/>
          <w:attr w:name="Day" w:val="26"/>
          <w:attr w:name="Month" w:val="08"/>
          <w:attr w:name="ls" w:val="trans"/>
        </w:smartTagPr>
        <w:r w:rsidR="000F35FA">
          <w:t>26.08.2019.</w:t>
        </w:r>
      </w:smartTag>
      <w:r w:rsidR="000F35FA">
        <w:t xml:space="preserve"> godine donio odluku o nastavku postupka.</w:t>
      </w:r>
      <w:r w:rsidR="00045657">
        <w:t xml:space="preserve"> Novo ročište zakazano je za dan </w:t>
      </w:r>
      <w:smartTag w:uri="urn:schemas-microsoft-com:office:smarttags" w:element="date">
        <w:smartTagPr>
          <w:attr w:name="Year" w:val="2020"/>
          <w:attr w:name="Day" w:val="09"/>
          <w:attr w:name="Month" w:val="01"/>
          <w:attr w:name="ls" w:val="trans"/>
        </w:smartTagPr>
        <w:r w:rsidR="00045657">
          <w:t>09.01.2020.</w:t>
        </w:r>
      </w:smartTag>
      <w:r w:rsidR="00045657">
        <w:t xml:space="preserve"> godine.</w:t>
      </w:r>
    </w:p>
    <w:p w:rsidRPr="00AF7A01" w:rsidR="005239D6" w:rsidP="00852288" w:rsidRDefault="005239D6">
      <w:pPr>
        <w:spacing w:after="0" w:line="20" w:lineRule="atLeast"/>
        <w:ind w:left="360"/>
        <w:jc w:val="both"/>
        <w:rPr>
          <w:sz w:val="16"/>
          <w:szCs w:val="16"/>
        </w:rPr>
      </w:pPr>
    </w:p>
    <w:p w:rsidRPr="00852288" w:rsidR="00852288" w:rsidP="00852288" w:rsidRDefault="00852288">
      <w:pPr>
        <w:numPr>
          <w:ilvl w:val="0"/>
          <w:numId w:val="10"/>
        </w:numPr>
        <w:spacing w:after="0" w:line="20" w:lineRule="atLeast"/>
        <w:jc w:val="both"/>
        <w:rPr>
          <w:b/>
        </w:rPr>
      </w:pPr>
      <w:r w:rsidRPr="00852288">
        <w:rPr>
          <w:b/>
        </w:rPr>
        <w:t>Trgovački sud u Zagrebu, P-330/18</w:t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</w:p>
    <w:p w:rsidRPr="00852288" w:rsidR="00852288" w:rsidP="00852288" w:rsidRDefault="00852288">
      <w:pPr>
        <w:pStyle w:val="Odlomakpopisa"/>
        <w:spacing w:after="0" w:line="20" w:lineRule="atLeast"/>
        <w:ind w:left="360"/>
        <w:jc w:val="both"/>
      </w:pPr>
      <w:bookmarkStart w:name="_Hlk2703055" w:id="4"/>
      <w:r w:rsidRPr="00852288">
        <w:t>Tužitelj:</w:t>
      </w:r>
      <w:bookmarkEnd w:id="4"/>
      <w:r w:rsidRPr="00852288">
        <w:tab/>
      </w:r>
      <w:r w:rsidRPr="00852288">
        <w:tab/>
        <w:t>MARINKO MIKULIĆ</w:t>
      </w:r>
      <w:r w:rsidRPr="00852288">
        <w:tab/>
      </w:r>
      <w:r w:rsidRPr="00852288">
        <w:tab/>
      </w:r>
    </w:p>
    <w:p w:rsidRPr="00852288" w:rsidR="00852288" w:rsidP="00852288" w:rsidRDefault="00852288">
      <w:pPr>
        <w:pStyle w:val="Odlomakpopisa"/>
        <w:spacing w:after="0" w:line="20" w:lineRule="atLeast"/>
        <w:ind w:left="360"/>
        <w:jc w:val="both"/>
      </w:pPr>
      <w:r w:rsidRPr="00852288">
        <w:t>Tuženik:</w:t>
      </w:r>
      <w:r w:rsidRPr="00852288">
        <w:tab/>
      </w:r>
      <w:r w:rsidRPr="00852288">
        <w:tab/>
        <w:t>PAN - TVORNICA PAPIRA</w:t>
      </w:r>
      <w:r w:rsidRPr="00852288">
        <w:tab/>
        <w:t xml:space="preserve"> ZAGREB, d.o.o. u stečaju</w:t>
      </w:r>
    </w:p>
    <w:p w:rsidRPr="00852288" w:rsidR="00852288" w:rsidP="00852288" w:rsidRDefault="00852288">
      <w:pPr>
        <w:pStyle w:val="Odlomakpopisa"/>
        <w:spacing w:after="0" w:line="20" w:lineRule="atLeast"/>
        <w:ind w:left="360"/>
        <w:jc w:val="both"/>
      </w:pPr>
      <w:r w:rsidRPr="00852288">
        <w:t>Radi:</w:t>
      </w:r>
      <w:r w:rsidRPr="00852288">
        <w:tab/>
      </w:r>
      <w:r w:rsidRPr="00852288">
        <w:tab/>
        <w:t>utvrđivanja tražbine</w:t>
      </w:r>
    </w:p>
    <w:p w:rsidR="00E26E05" w:rsidP="00852288" w:rsidRDefault="00852288">
      <w:pPr>
        <w:pStyle w:val="Odlomakpopisa"/>
        <w:spacing w:after="0" w:line="20" w:lineRule="atLeast"/>
        <w:ind w:left="360"/>
        <w:jc w:val="both"/>
      </w:pPr>
      <w:r w:rsidRPr="00852288">
        <w:t>VPS:</w:t>
      </w:r>
      <w:r w:rsidRPr="00852288">
        <w:tab/>
      </w:r>
      <w:r w:rsidRPr="00852288">
        <w:tab/>
        <w:t>173.053.091,81 kn</w:t>
      </w:r>
    </w:p>
    <w:p w:rsidRPr="00852288" w:rsidR="00852288" w:rsidP="00852288" w:rsidRDefault="00852288">
      <w:pPr>
        <w:pStyle w:val="Odlomakpopisa"/>
        <w:spacing w:after="0" w:line="20" w:lineRule="atLeast"/>
        <w:ind w:left="360"/>
        <w:jc w:val="both"/>
      </w:pPr>
      <w:r w:rsidRPr="00852288">
        <w:tab/>
      </w:r>
    </w:p>
    <w:p w:rsidR="00AF7A01" w:rsidP="00AF7A01" w:rsidRDefault="00AF7A01">
      <w:pPr>
        <w:ind w:left="360"/>
        <w:jc w:val="both"/>
      </w:pPr>
      <w:r>
        <w:t xml:space="preserve">Tužitelju nije priznata tražbina, pa je podigao tužbu radi utvrđivanja tražbine. Dana </w:t>
      </w:r>
      <w:smartTag w:uri="urn:schemas-microsoft-com:office:smarttags" w:element="date">
        <w:smartTagPr>
          <w:attr w:name="Year" w:val="2019"/>
          <w:attr w:name="Day" w:val="11"/>
          <w:attr w:name="Month" w:val="2"/>
          <w:attr w:name="ls" w:val="trans"/>
        </w:smartTagPr>
        <w:r>
          <w:t>11. veljače 2019</w:t>
        </w:r>
      </w:smartTag>
      <w:r>
        <w:t>. dostavili smo sudu odgovor na tužbu.</w:t>
      </w:r>
    </w:p>
    <w:p w:rsidR="00AF7A01" w:rsidP="002723B6" w:rsidRDefault="00AF7A01">
      <w:pPr>
        <w:spacing w:after="0"/>
        <w:ind w:left="360"/>
        <w:jc w:val="both"/>
      </w:pPr>
      <w:r>
        <w:t xml:space="preserve">Dana </w:t>
      </w:r>
      <w:smartTag w:uri="urn:schemas-microsoft-com:office:smarttags" w:element="date">
        <w:smartTagPr>
          <w:attr w:name="Year" w:val="2019"/>
          <w:attr w:name="Day" w:val="26"/>
          <w:attr w:name="Month" w:val="03"/>
          <w:attr w:name="ls" w:val="trans"/>
        </w:smartTagPr>
        <w:r>
          <w:t>26.03.2019.</w:t>
        </w:r>
      </w:smartTag>
      <w:r>
        <w:t xml:space="preserve"> održano je pripremno ročište na kojem je određeno da će se priklopiti dio spisa br. St-3415/17.</w:t>
      </w:r>
      <w:r w:rsidR="000F35FA">
        <w:t xml:space="preserve"> Dana </w:t>
      </w:r>
      <w:smartTag w:uri="urn:schemas-microsoft-com:office:smarttags" w:element="date">
        <w:smartTagPr>
          <w:attr w:name="Year" w:val="2019"/>
          <w:attr w:name="Day" w:val="12"/>
          <w:attr w:name="Month" w:val="06"/>
          <w:attr w:name="ls" w:val="trans"/>
        </w:smartTagPr>
        <w:r w:rsidR="000F35FA">
          <w:t>12.06.</w:t>
        </w:r>
        <w:r w:rsidR="00347569">
          <w:t>2019.</w:t>
        </w:r>
      </w:smartTag>
      <w:r w:rsidR="00347569">
        <w:t xml:space="preserve"> godine održano je ročište  na kojemu je odlučeno da će se na slijedećem ročištu koje je zakazano za dan </w:t>
      </w:r>
      <w:smartTag w:uri="urn:schemas-microsoft-com:office:smarttags" w:element="date">
        <w:smartTagPr>
          <w:attr w:name="Year" w:val="2019"/>
          <w:attr w:name="Day" w:val="02"/>
          <w:attr w:name="Month" w:val="10"/>
          <w:attr w:name="ls" w:val="trans"/>
        </w:smartTagPr>
        <w:r w:rsidR="00347569">
          <w:t>02.10.2019.</w:t>
        </w:r>
      </w:smartTag>
      <w:r w:rsidR="00347569">
        <w:t xml:space="preserve"> godine saslušati stranke i svjedok Danica Krenek.</w:t>
      </w:r>
      <w:r w:rsidR="00045657">
        <w:t xml:space="preserve"> Ročište zakazano za dan </w:t>
      </w:r>
      <w:smartTag w:uri="urn:schemas-microsoft-com:office:smarttags" w:element="date">
        <w:smartTagPr>
          <w:attr w:name="Year" w:val="2019"/>
          <w:attr w:name="Day" w:val="02"/>
          <w:attr w:name="Month" w:val="10"/>
          <w:attr w:name="ls" w:val="trans"/>
        </w:smartTagPr>
        <w:r w:rsidR="00045657">
          <w:t>02.10.2019.</w:t>
        </w:r>
      </w:smartTag>
      <w:r w:rsidR="00045657">
        <w:t xml:space="preserve"> godine je predloženo za dan </w:t>
      </w:r>
      <w:smartTag w:uri="urn:schemas-microsoft-com:office:smarttags" w:element="date">
        <w:smartTagPr>
          <w:attr w:name="Year" w:val="2020"/>
          <w:attr w:name="Day" w:val="23"/>
          <w:attr w:name="Month" w:val="10"/>
          <w:attr w:name="ls" w:val="trans"/>
        </w:smartTagPr>
        <w:r w:rsidR="00045657">
          <w:t>23.10.2020.</w:t>
        </w:r>
      </w:smartTag>
      <w:r w:rsidR="00045657">
        <w:t xml:space="preserve"> godine.</w:t>
      </w:r>
    </w:p>
    <w:p w:rsidRPr="00852288" w:rsidR="00852288" w:rsidP="00852288" w:rsidRDefault="00852288">
      <w:pPr>
        <w:spacing w:after="0" w:line="20" w:lineRule="atLeast"/>
        <w:ind w:left="360"/>
        <w:jc w:val="both"/>
        <w:rPr>
          <w:sz w:val="16"/>
          <w:szCs w:val="16"/>
        </w:rPr>
      </w:pPr>
    </w:p>
    <w:p w:rsidRPr="00852288" w:rsidR="00852288" w:rsidP="00852288" w:rsidRDefault="00852288">
      <w:pPr>
        <w:numPr>
          <w:ilvl w:val="0"/>
          <w:numId w:val="10"/>
        </w:numPr>
        <w:spacing w:after="0" w:line="20" w:lineRule="atLeast"/>
        <w:jc w:val="both"/>
        <w:rPr>
          <w:b/>
        </w:rPr>
      </w:pPr>
      <w:r w:rsidRPr="00852288">
        <w:rPr>
          <w:b/>
        </w:rPr>
        <w:t xml:space="preserve">Općinski radni sud u Zagrebu, Pr – 520/2019 </w:t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  <w:t xml:space="preserve">  </w:t>
      </w:r>
    </w:p>
    <w:p w:rsidRPr="00852288" w:rsidR="00852288" w:rsidP="00852288" w:rsidRDefault="00852288">
      <w:pPr>
        <w:pStyle w:val="Odlomakpopisa"/>
        <w:spacing w:after="0" w:line="20" w:lineRule="atLeast"/>
        <w:ind w:left="0" w:firstLine="360"/>
        <w:jc w:val="both"/>
      </w:pPr>
      <w:r w:rsidRPr="00852288">
        <w:t>Tužitelj:</w:t>
      </w:r>
      <w:r w:rsidRPr="00852288">
        <w:tab/>
      </w:r>
      <w:r w:rsidRPr="00852288">
        <w:tab/>
        <w:t>NKOLA ŽALAC</w:t>
      </w:r>
      <w:r w:rsidRPr="00852288">
        <w:tab/>
        <w:t xml:space="preserve"> </w:t>
      </w:r>
    </w:p>
    <w:p w:rsidRPr="00852288" w:rsidR="00852288" w:rsidP="00852288" w:rsidRDefault="00852288">
      <w:pPr>
        <w:pStyle w:val="Odlomakpopisa"/>
        <w:spacing w:after="0" w:line="20" w:lineRule="atLeast"/>
        <w:ind w:left="360"/>
        <w:jc w:val="both"/>
      </w:pPr>
      <w:r w:rsidRPr="00852288">
        <w:t>Tuženik:</w:t>
      </w:r>
      <w:r w:rsidRPr="00852288">
        <w:tab/>
      </w:r>
      <w:r w:rsidRPr="00852288">
        <w:tab/>
        <w:t>PAN - TVORNICA PAPIRA</w:t>
      </w:r>
      <w:r w:rsidRPr="00852288">
        <w:tab/>
        <w:t xml:space="preserve"> ZAGREB, d.o.o. u stečaju</w:t>
      </w:r>
    </w:p>
    <w:p w:rsidRPr="00852288" w:rsidR="00852288" w:rsidP="00852288" w:rsidRDefault="00852288">
      <w:pPr>
        <w:pStyle w:val="Odlomakpopisa"/>
        <w:spacing w:after="0" w:line="20" w:lineRule="atLeast"/>
        <w:ind w:left="360"/>
        <w:jc w:val="both"/>
      </w:pPr>
      <w:r w:rsidRPr="00852288">
        <w:t>Radi:</w:t>
      </w:r>
      <w:r w:rsidRPr="00852288">
        <w:tab/>
      </w:r>
      <w:r w:rsidRPr="00852288">
        <w:tab/>
        <w:t>radno - ostalo</w:t>
      </w:r>
    </w:p>
    <w:p w:rsidR="00852288" w:rsidP="00852288" w:rsidRDefault="00852288">
      <w:pPr>
        <w:pStyle w:val="Odlomakpopisa"/>
        <w:spacing w:after="0" w:line="20" w:lineRule="atLeast"/>
        <w:ind w:left="360"/>
        <w:jc w:val="both"/>
      </w:pPr>
      <w:r w:rsidRPr="00852288">
        <w:t>VPS:</w:t>
      </w:r>
      <w:r w:rsidRPr="00852288">
        <w:tab/>
      </w:r>
      <w:r w:rsidRPr="00852288">
        <w:tab/>
        <w:t>50.000,00 kn</w:t>
      </w:r>
    </w:p>
    <w:p w:rsidRPr="00E26E05" w:rsidR="00E26E05" w:rsidP="00852288" w:rsidRDefault="00E26E05">
      <w:pPr>
        <w:pStyle w:val="Odlomakpopisa"/>
        <w:spacing w:after="0" w:line="20" w:lineRule="atLeast"/>
        <w:ind w:left="360"/>
        <w:jc w:val="both"/>
        <w:rPr>
          <w:sz w:val="16"/>
          <w:szCs w:val="16"/>
        </w:rPr>
      </w:pPr>
    </w:p>
    <w:p w:rsidR="00AF7A01" w:rsidP="00AF7A01" w:rsidRDefault="00AF7A01">
      <w:pPr>
        <w:ind w:left="360"/>
        <w:jc w:val="both"/>
      </w:pPr>
      <w:r>
        <w:t xml:space="preserve">Tužitelj je upućen u parnični postupak radi utvrđivanja svoje tražbine u iznosu od 376.470,99 kn, kao tražbine I. višeg isplatnog reda, te tvrdi da mu to pripada temeljem sudskih odluka. Dana </w:t>
      </w:r>
      <w:smartTag w:uri="urn:schemas-microsoft-com:office:smarttags" w:element="date">
        <w:smartTagPr>
          <w:attr w:name="ls" w:val="trans"/>
          <w:attr w:name="Month" w:val="03"/>
          <w:attr w:name="Day" w:val="5"/>
          <w:attr w:name="Year" w:val="2019"/>
        </w:smartTagPr>
        <w:r>
          <w:t>5.</w:t>
        </w:r>
        <w:r w:rsidR="00E26E05">
          <w:t>03.</w:t>
        </w:r>
        <w:r>
          <w:t>2019.</w:t>
        </w:r>
      </w:smartTag>
      <w:r>
        <w:t xml:space="preserve"> </w:t>
      </w:r>
      <w:r w:rsidR="00E26E05">
        <w:t xml:space="preserve">godine </w:t>
      </w:r>
      <w:r>
        <w:t>podnijeli smo odgovor na tužbu.</w:t>
      </w:r>
    </w:p>
    <w:p w:rsidR="00AF7A01" w:rsidP="002723B6" w:rsidRDefault="00AF7A01">
      <w:pPr>
        <w:spacing w:after="0"/>
        <w:ind w:left="360"/>
        <w:jc w:val="both"/>
      </w:pPr>
      <w:r>
        <w:t xml:space="preserve">Dana </w:t>
      </w:r>
      <w:smartTag w:uri="urn:schemas-microsoft-com:office:smarttags" w:element="date">
        <w:smartTagPr>
          <w:attr w:name="ls" w:val="trans"/>
          <w:attr w:name="Month" w:val="06"/>
          <w:attr w:name="Day" w:val="04"/>
          <w:attr w:name="Year" w:val="2019"/>
        </w:smartTagPr>
        <w:r>
          <w:t>04.06.2019.</w:t>
        </w:r>
      </w:smartTag>
      <w:r>
        <w:t xml:space="preserve"> održano je ročište, zaključena je rasprava</w:t>
      </w:r>
      <w:r w:rsidR="00347569">
        <w:t xml:space="preserve">, a na ročištu održanom dana </w:t>
      </w:r>
      <w:smartTag w:uri="urn:schemas-microsoft-com:office:smarttags" w:element="date">
        <w:smartTagPr>
          <w:attr w:name="ls" w:val="trans"/>
          <w:attr w:name="Month" w:val="07"/>
          <w:attr w:name="Day" w:val="12"/>
          <w:attr w:name="Year" w:val="2019"/>
        </w:smartTagPr>
        <w:r w:rsidR="00347569">
          <w:t>12.07.2019.</w:t>
        </w:r>
      </w:smartTag>
      <w:r w:rsidR="00347569">
        <w:t xml:space="preserve"> godine sud je prihvatio tužbu tužitelja  i utvrdio da je osnovana tražbina tužitelja   kao tražbina I. višeg </w:t>
      </w:r>
      <w:r w:rsidR="00347569">
        <w:lastRenderedPageBreak/>
        <w:t xml:space="preserve">isplatnog reda, te naložio tuženiku da tužitelju naknadi parnične troškove  u iznosu od 5.000,00 kn. Na navedenu presudu dana </w:t>
      </w:r>
      <w:smartTag w:uri="urn:schemas-microsoft-com:office:smarttags" w:element="date">
        <w:smartTagPr>
          <w:attr w:name="ls" w:val="trans"/>
          <w:attr w:name="Month" w:val="07"/>
          <w:attr w:name="Day" w:val="16"/>
          <w:attr w:name="Year" w:val="2019"/>
        </w:smartTagPr>
        <w:r w:rsidR="00347569">
          <w:t>16.07.2019.</w:t>
        </w:r>
      </w:smartTag>
      <w:r w:rsidR="00347569">
        <w:t xml:space="preserve"> godine punomoćnik stečajnog dužnika uložio je žalbu, tako da se sada predmet nalazi na višem sudu.</w:t>
      </w:r>
      <w:r>
        <w:t xml:space="preserve"> </w:t>
      </w:r>
    </w:p>
    <w:p w:rsidR="00BE096D" w:rsidP="002723B6" w:rsidRDefault="00BE096D">
      <w:pPr>
        <w:spacing w:after="0"/>
        <w:ind w:left="360"/>
        <w:jc w:val="both"/>
        <w:rPr>
          <w:sz w:val="16"/>
          <w:szCs w:val="16"/>
        </w:rPr>
      </w:pPr>
    </w:p>
    <w:p w:rsidRPr="00852288" w:rsidR="00BE096D" w:rsidP="00BE096D" w:rsidRDefault="00BE096D">
      <w:pPr>
        <w:numPr>
          <w:ilvl w:val="0"/>
          <w:numId w:val="10"/>
        </w:numPr>
        <w:spacing w:after="0" w:line="20" w:lineRule="atLeast"/>
        <w:jc w:val="both"/>
        <w:rPr>
          <w:b/>
        </w:rPr>
      </w:pPr>
      <w:r>
        <w:rPr>
          <w:b/>
        </w:rPr>
        <w:t>Trgovački</w:t>
      </w:r>
      <w:r w:rsidRPr="00852288">
        <w:rPr>
          <w:b/>
        </w:rPr>
        <w:t xml:space="preserve"> sud u Zagrebu, </w:t>
      </w:r>
      <w:r>
        <w:rPr>
          <w:b/>
        </w:rPr>
        <w:t>P</w:t>
      </w:r>
      <w:r w:rsidRPr="00852288">
        <w:rPr>
          <w:b/>
        </w:rPr>
        <w:t xml:space="preserve">– </w:t>
      </w:r>
      <w:r>
        <w:rPr>
          <w:b/>
        </w:rPr>
        <w:t>110</w:t>
      </w:r>
      <w:r w:rsidRPr="00852288">
        <w:rPr>
          <w:b/>
        </w:rPr>
        <w:t>/201</w:t>
      </w:r>
      <w:r>
        <w:rPr>
          <w:b/>
        </w:rPr>
        <w:t>4</w:t>
      </w:r>
      <w:r w:rsidRPr="00852288">
        <w:rPr>
          <w:b/>
        </w:rPr>
        <w:t xml:space="preserve"> </w:t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  <w:t xml:space="preserve">  </w:t>
      </w:r>
    </w:p>
    <w:p w:rsidRPr="00852288" w:rsidR="00BE096D" w:rsidP="006F64F5" w:rsidRDefault="006F64F5">
      <w:pPr>
        <w:pStyle w:val="Odlomakpopisa"/>
        <w:spacing w:after="0" w:line="20" w:lineRule="atLeast"/>
        <w:ind w:left="2160" w:hanging="1800"/>
        <w:jc w:val="both"/>
      </w:pPr>
      <w:r>
        <w:t>Tužitelj:</w:t>
      </w:r>
      <w:r>
        <w:tab/>
      </w:r>
      <w:r w:rsidRPr="006F64F5">
        <w:rPr>
          <w:bCs/>
        </w:rPr>
        <w:t xml:space="preserve">PAN –TVORNICA PAPIRA ZAGREB  d.o.o </w:t>
      </w:r>
      <w:r w:rsidRPr="006F64F5">
        <w:t xml:space="preserve"> u stečaju, OIB: </w:t>
      </w:r>
      <w:r w:rsidRPr="006F64F5">
        <w:rPr>
          <w:bCs/>
        </w:rPr>
        <w:t>48630586213, Radnička cesta 173, 10000</w:t>
      </w:r>
      <w:r w:rsidRPr="006F64F5">
        <w:t xml:space="preserve"> Zagreb</w:t>
      </w:r>
      <w:r w:rsidRPr="00852288" w:rsidR="00BE096D">
        <w:tab/>
        <w:t xml:space="preserve"> </w:t>
      </w:r>
    </w:p>
    <w:p w:rsidR="006F64F5" w:rsidP="00BE096D" w:rsidRDefault="00BE096D">
      <w:pPr>
        <w:pStyle w:val="Odlomakpopisa"/>
        <w:spacing w:after="0" w:line="20" w:lineRule="atLeast"/>
        <w:ind w:left="360"/>
        <w:jc w:val="both"/>
      </w:pPr>
      <w:r w:rsidRPr="00852288">
        <w:t>Tuženik:</w:t>
      </w:r>
      <w:r w:rsidRPr="00852288">
        <w:tab/>
      </w:r>
      <w:r w:rsidRPr="00852288">
        <w:tab/>
      </w:r>
      <w:r w:rsidR="006F64F5">
        <w:rPr>
          <w:rFonts w:cs="Tahoma"/>
        </w:rPr>
        <w:t>REPUBLIKA HRVATSKA</w:t>
      </w:r>
      <w:r w:rsidRPr="00852288" w:rsidR="006F64F5">
        <w:t xml:space="preserve"> </w:t>
      </w:r>
    </w:p>
    <w:p w:rsidR="00BE096D" w:rsidP="00BE096D" w:rsidRDefault="00BE096D">
      <w:pPr>
        <w:pStyle w:val="Odlomakpopisa"/>
        <w:spacing w:after="0" w:line="20" w:lineRule="atLeast"/>
        <w:ind w:left="360"/>
        <w:jc w:val="both"/>
        <w:rPr>
          <w:rFonts w:cs="Tahoma"/>
        </w:rPr>
      </w:pPr>
      <w:r w:rsidRPr="00852288">
        <w:t>Radi:</w:t>
      </w:r>
      <w:r w:rsidRPr="00852288">
        <w:tab/>
      </w:r>
      <w:r w:rsidRPr="00852288">
        <w:tab/>
      </w:r>
      <w:r w:rsidRPr="00423FC0" w:rsidR="006F64F5">
        <w:rPr>
          <w:rFonts w:cs="Tahoma"/>
        </w:rPr>
        <w:t>stjecanje bez osnova</w:t>
      </w:r>
    </w:p>
    <w:p w:rsidR="00E26E05" w:rsidP="00BE096D" w:rsidRDefault="00E26E05">
      <w:pPr>
        <w:pStyle w:val="Odlomakpopisa"/>
        <w:spacing w:after="0" w:line="20" w:lineRule="atLeast"/>
        <w:ind w:left="360"/>
        <w:jc w:val="both"/>
        <w:rPr>
          <w:rFonts w:cs="Tahoma"/>
        </w:rPr>
      </w:pPr>
      <w:r>
        <w:rPr>
          <w:rFonts w:cs="Tahoma"/>
        </w:rPr>
        <w:t>Vrijednost spora:</w:t>
      </w:r>
      <w:r>
        <w:rPr>
          <w:rFonts w:cs="Tahoma"/>
        </w:rPr>
        <w:tab/>
        <w:t>22.102.043,95 kn</w:t>
      </w:r>
    </w:p>
    <w:p w:rsidRPr="00E26E05" w:rsidR="00E26E05" w:rsidP="00BE096D" w:rsidRDefault="00E26E05">
      <w:pPr>
        <w:pStyle w:val="Odlomakpopisa"/>
        <w:spacing w:after="0" w:line="20" w:lineRule="atLeast"/>
        <w:ind w:left="360"/>
        <w:jc w:val="both"/>
        <w:rPr>
          <w:sz w:val="16"/>
          <w:szCs w:val="16"/>
        </w:rPr>
      </w:pPr>
    </w:p>
    <w:p w:rsidR="006F64F5" w:rsidP="00E26E05" w:rsidRDefault="006F64F5">
      <w:pPr>
        <w:pStyle w:val="Odlomakpopisa"/>
        <w:spacing w:after="0" w:line="20" w:lineRule="atLeast"/>
        <w:ind w:left="360"/>
        <w:jc w:val="both"/>
      </w:pPr>
      <w:r>
        <w:t xml:space="preserve">Rješenjem Trgovačkog suda u Zagrebu poslovni broj P-110/2014 od dana </w:t>
      </w:r>
      <w:smartTag w:uri="urn:schemas-microsoft-com:office:smarttags" w:element="date">
        <w:smartTagPr>
          <w:attr w:name="Year" w:val="2018"/>
          <w:attr w:name="Day" w:val="12"/>
          <w:attr w:name="Month" w:val="09"/>
          <w:attr w:name="ls" w:val="trans"/>
        </w:smartTagPr>
        <w:r>
          <w:t>12.09.2018.</w:t>
        </w:r>
      </w:smartTag>
      <w:r>
        <w:t xml:space="preserve"> godine u gornjem predmetu donešeno je Rješenje o prekidu postupka temeljem činjenice otvaranja stečajnog postupka nad tužiteljem. Stečajni upravitelj stečajnog dužnika, ovdje tužitelja, dana </w:t>
      </w:r>
      <w:smartTag w:uri="urn:schemas-microsoft-com:office:smarttags" w:element="date">
        <w:smartTagPr>
          <w:attr w:name="Year" w:val="2019"/>
          <w:attr w:name="Day" w:val="17"/>
          <w:attr w:name="Month" w:val="04"/>
          <w:attr w:name="ls" w:val="trans"/>
        </w:smartTagPr>
        <w:r>
          <w:t>17.04.2019.</w:t>
        </w:r>
      </w:smartTag>
      <w:r>
        <w:t xml:space="preserve"> predložio je da Sud odredi nastavak u gornjoj pravnoj stvari.   </w:t>
      </w:r>
      <w:r w:rsidR="00C03A42">
        <w:t xml:space="preserve">Dana </w:t>
      </w:r>
      <w:smartTag w:uri="urn:schemas-microsoft-com:office:smarttags" w:element="date">
        <w:smartTagPr>
          <w:attr w:name="Year" w:val="2019"/>
          <w:attr w:name="Day" w:val="01"/>
          <w:attr w:name="Month" w:val="10"/>
          <w:attr w:name="ls" w:val="trans"/>
        </w:smartTagPr>
        <w:r w:rsidR="00C03A42">
          <w:t>01.10.2019.</w:t>
        </w:r>
      </w:smartTag>
      <w:r w:rsidR="00C03A42">
        <w:t xml:space="preserve"> godine Trgovački sud u Zagrebu donio je Rješenje poslovni broj 42. P-110/2014-36 kojim se nastavlja postupak.</w:t>
      </w:r>
    </w:p>
    <w:p w:rsidRPr="00D33FAA" w:rsidR="006F64F5" w:rsidP="00AF7A01" w:rsidRDefault="006F64F5">
      <w:pPr>
        <w:ind w:left="360"/>
        <w:jc w:val="both"/>
        <w:rPr>
          <w:sz w:val="16"/>
          <w:szCs w:val="16"/>
        </w:rPr>
      </w:pPr>
    </w:p>
    <w:p w:rsidRPr="00852288" w:rsidR="00BE096D" w:rsidP="00BE096D" w:rsidRDefault="00BE096D">
      <w:pPr>
        <w:numPr>
          <w:ilvl w:val="0"/>
          <w:numId w:val="10"/>
        </w:numPr>
        <w:spacing w:after="0" w:line="20" w:lineRule="atLeast"/>
        <w:jc w:val="both"/>
        <w:rPr>
          <w:b/>
        </w:rPr>
      </w:pPr>
      <w:r>
        <w:rPr>
          <w:b/>
        </w:rPr>
        <w:t>Trgovački</w:t>
      </w:r>
      <w:r w:rsidRPr="00852288">
        <w:rPr>
          <w:b/>
        </w:rPr>
        <w:t xml:space="preserve"> sud u Zagrebu, </w:t>
      </w:r>
      <w:r>
        <w:rPr>
          <w:b/>
        </w:rPr>
        <w:t>Povrv</w:t>
      </w:r>
      <w:r w:rsidRPr="00852288">
        <w:rPr>
          <w:b/>
        </w:rPr>
        <w:t xml:space="preserve">– </w:t>
      </w:r>
      <w:r>
        <w:rPr>
          <w:b/>
        </w:rPr>
        <w:t>5133</w:t>
      </w:r>
      <w:r w:rsidRPr="00852288">
        <w:rPr>
          <w:b/>
        </w:rPr>
        <w:t>/201</w:t>
      </w:r>
      <w:r>
        <w:rPr>
          <w:b/>
        </w:rPr>
        <w:t>2</w:t>
      </w:r>
      <w:r w:rsidRPr="00852288">
        <w:rPr>
          <w:b/>
        </w:rPr>
        <w:t xml:space="preserve"> </w:t>
      </w:r>
      <w:r w:rsidR="00B31B33">
        <w:rPr>
          <w:b/>
        </w:rPr>
        <w:t xml:space="preserve"> </w:t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</w:r>
      <w:r w:rsidRPr="00852288">
        <w:rPr>
          <w:b/>
        </w:rPr>
        <w:tab/>
        <w:t xml:space="preserve">  </w:t>
      </w:r>
    </w:p>
    <w:p w:rsidRPr="00852288" w:rsidR="00BE096D" w:rsidP="006F64F5" w:rsidRDefault="006F64F5">
      <w:pPr>
        <w:pStyle w:val="Odlomakpopisa"/>
        <w:spacing w:after="0" w:line="20" w:lineRule="atLeast"/>
        <w:ind w:left="2160" w:hanging="1800"/>
        <w:jc w:val="both"/>
      </w:pPr>
      <w:r>
        <w:t>Tužitelj:</w:t>
      </w:r>
      <w:r>
        <w:tab/>
      </w:r>
      <w:r w:rsidRPr="006F64F5">
        <w:rPr>
          <w:bCs/>
        </w:rPr>
        <w:t xml:space="preserve">PAN –TVORNICA PAPIRA ZAGREB  d.o.o </w:t>
      </w:r>
      <w:r w:rsidRPr="006F64F5">
        <w:t xml:space="preserve"> u stečaju, OIB: </w:t>
      </w:r>
      <w:r w:rsidRPr="006F64F5">
        <w:rPr>
          <w:bCs/>
        </w:rPr>
        <w:t>48630586213, Radnička cesta 173, 10000</w:t>
      </w:r>
      <w:r w:rsidRPr="006F64F5">
        <w:t xml:space="preserve"> Zagreb</w:t>
      </w:r>
      <w:r w:rsidRPr="00852288" w:rsidR="00BE096D">
        <w:tab/>
        <w:t xml:space="preserve"> </w:t>
      </w:r>
    </w:p>
    <w:p w:rsidR="006F64F5" w:rsidP="00BE096D" w:rsidRDefault="00BE096D">
      <w:pPr>
        <w:pStyle w:val="Odlomakpopisa"/>
        <w:spacing w:after="0" w:line="20" w:lineRule="atLeast"/>
        <w:ind w:left="360"/>
        <w:jc w:val="both"/>
      </w:pPr>
      <w:r w:rsidRPr="00852288">
        <w:t>Tuženik:</w:t>
      </w:r>
      <w:r w:rsidRPr="00852288">
        <w:tab/>
      </w:r>
      <w:r w:rsidRPr="00852288">
        <w:tab/>
      </w:r>
      <w:r w:rsidR="006F64F5">
        <w:rPr>
          <w:rFonts w:cs="Tahoma"/>
        </w:rPr>
        <w:t>Fond za zaštitu okoliša i energetsku učinkovitost</w:t>
      </w:r>
      <w:r w:rsidRPr="00852288" w:rsidR="006F64F5">
        <w:t xml:space="preserve"> </w:t>
      </w:r>
    </w:p>
    <w:p w:rsidR="00BE096D" w:rsidP="00BE096D" w:rsidRDefault="00BE096D">
      <w:pPr>
        <w:pStyle w:val="Odlomakpopisa"/>
        <w:spacing w:after="0" w:line="20" w:lineRule="atLeast"/>
        <w:ind w:left="360"/>
        <w:jc w:val="both"/>
        <w:rPr>
          <w:rFonts w:cs="Tahoma"/>
          <w:bCs/>
        </w:rPr>
      </w:pPr>
      <w:r w:rsidRPr="00852288">
        <w:t>Radi:</w:t>
      </w:r>
      <w:r w:rsidRPr="00852288">
        <w:tab/>
      </w:r>
      <w:r w:rsidRPr="00852288">
        <w:tab/>
      </w:r>
      <w:r w:rsidR="006F64F5">
        <w:rPr>
          <w:rFonts w:cs="Tahoma"/>
          <w:bCs/>
        </w:rPr>
        <w:t>Ovrha radi naplate 8.118.994,70 kn</w:t>
      </w:r>
    </w:p>
    <w:p w:rsidRPr="00E26E05" w:rsidR="00E26E05" w:rsidP="00BE096D" w:rsidRDefault="00E26E05">
      <w:pPr>
        <w:pStyle w:val="Odlomakpopisa"/>
        <w:spacing w:after="0" w:line="20" w:lineRule="atLeast"/>
        <w:ind w:left="360"/>
        <w:jc w:val="both"/>
        <w:rPr>
          <w:sz w:val="16"/>
          <w:szCs w:val="16"/>
        </w:rPr>
      </w:pPr>
    </w:p>
    <w:p w:rsidR="006F64F5" w:rsidP="002723B6" w:rsidRDefault="006F64F5">
      <w:pPr>
        <w:spacing w:after="0" w:line="20" w:lineRule="atLeast"/>
        <w:ind w:left="360"/>
        <w:jc w:val="both"/>
        <w:rPr>
          <w:rFonts w:cs="Tahoma"/>
        </w:rPr>
      </w:pPr>
      <w:r>
        <w:rPr>
          <w:rFonts w:cs="Tahoma"/>
        </w:rPr>
        <w:t xml:space="preserve">Rješenjem Trgovačkog suda u Zagrebu poslovni broj P-5133/2012 od dana  </w:t>
      </w:r>
      <w:smartTag w:uri="urn:schemas-microsoft-com:office:smarttags" w:element="date">
        <w:smartTagPr>
          <w:attr w:name="ls" w:val="trans"/>
          <w:attr w:name="Month" w:val="11"/>
          <w:attr w:name="Day" w:val="13"/>
          <w:attr w:name="Year" w:val="2018"/>
        </w:smartTagPr>
        <w:r>
          <w:rPr>
            <w:rFonts w:cs="Tahoma"/>
          </w:rPr>
          <w:t>13.11.2018.</w:t>
        </w:r>
      </w:smartTag>
      <w:r>
        <w:rPr>
          <w:rFonts w:cs="Tahoma"/>
        </w:rPr>
        <w:t xml:space="preserve"> godine u gornjem predmetu donešeno je Rješenje o prekidu postupka temeljem činjenice otvaranja stečajnog postupka nad tužiteljem. Stečajni upravitelj stečajnog dužnika, ovdje tužitelja, dana </w:t>
      </w:r>
      <w:smartTag w:uri="urn:schemas-microsoft-com:office:smarttags" w:element="date">
        <w:smartTagPr>
          <w:attr w:name="ls" w:val="trans"/>
          <w:attr w:name="Month" w:val="04"/>
          <w:attr w:name="Day" w:val="17"/>
          <w:attr w:name="Year" w:val="2019"/>
        </w:smartTagPr>
        <w:r>
          <w:rPr>
            <w:rFonts w:cs="Tahoma"/>
          </w:rPr>
          <w:t>17.04.2019.</w:t>
        </w:r>
      </w:smartTag>
      <w:r>
        <w:rPr>
          <w:rFonts w:cs="Tahoma"/>
        </w:rPr>
        <w:t xml:space="preserve"> predložio je da Sud odredi nastavak u gornjoj pravnoj stvari.    </w:t>
      </w:r>
    </w:p>
    <w:p w:rsidRPr="002723B6" w:rsidR="00E26E05" w:rsidP="002723B6" w:rsidRDefault="00E26E05">
      <w:pPr>
        <w:spacing w:after="0" w:line="20" w:lineRule="atLeast"/>
        <w:jc w:val="both"/>
        <w:rPr>
          <w:sz w:val="16"/>
          <w:szCs w:val="16"/>
        </w:rPr>
      </w:pPr>
    </w:p>
    <w:p w:rsidRPr="002448C2" w:rsidR="00E26E05" w:rsidP="002723B6" w:rsidRDefault="00E26E05">
      <w:pPr>
        <w:numPr>
          <w:ilvl w:val="0"/>
          <w:numId w:val="10"/>
        </w:numPr>
        <w:spacing w:after="0" w:line="20" w:lineRule="atLeast"/>
        <w:jc w:val="both"/>
        <w:rPr>
          <w:b/>
        </w:rPr>
      </w:pPr>
      <w:r w:rsidRPr="002448C2">
        <w:rPr>
          <w:b/>
        </w:rPr>
        <w:t xml:space="preserve">Trgovački sud u Zagrebu, P– 126/2017  </w:t>
      </w:r>
      <w:r w:rsidRPr="002448C2">
        <w:rPr>
          <w:b/>
        </w:rPr>
        <w:tab/>
      </w:r>
      <w:r w:rsidRPr="002448C2">
        <w:rPr>
          <w:b/>
        </w:rPr>
        <w:tab/>
      </w:r>
      <w:r w:rsidRPr="002448C2">
        <w:rPr>
          <w:b/>
        </w:rPr>
        <w:tab/>
      </w:r>
      <w:r w:rsidRPr="002448C2">
        <w:rPr>
          <w:b/>
        </w:rPr>
        <w:tab/>
        <w:t xml:space="preserve">  </w:t>
      </w:r>
    </w:p>
    <w:p w:rsidRPr="00852288" w:rsidR="00E26E05" w:rsidP="00E26E05" w:rsidRDefault="00E26E05">
      <w:pPr>
        <w:pStyle w:val="Odlomakpopisa"/>
        <w:spacing w:after="0" w:line="20" w:lineRule="atLeast"/>
        <w:ind w:left="2160" w:hanging="1800"/>
        <w:jc w:val="both"/>
      </w:pPr>
      <w:r>
        <w:t>Tužitelj:</w:t>
      </w:r>
      <w:r>
        <w:tab/>
      </w:r>
      <w:r w:rsidRPr="006F64F5">
        <w:rPr>
          <w:bCs/>
        </w:rPr>
        <w:t xml:space="preserve">PAN –TVORNICA PAPIRA ZAGREB  d.o.o </w:t>
      </w:r>
      <w:r w:rsidRPr="006F64F5">
        <w:t xml:space="preserve"> u stečaju, OIB: </w:t>
      </w:r>
      <w:r w:rsidRPr="006F64F5">
        <w:rPr>
          <w:bCs/>
        </w:rPr>
        <w:t>48630586213, Radnička cesta 173, 10000</w:t>
      </w:r>
      <w:r w:rsidRPr="006F64F5">
        <w:t xml:space="preserve"> Zagreb</w:t>
      </w:r>
      <w:r w:rsidRPr="00852288">
        <w:tab/>
        <w:t xml:space="preserve"> </w:t>
      </w:r>
    </w:p>
    <w:p w:rsidR="00E26E05" w:rsidP="00E26E05" w:rsidRDefault="00E26E05">
      <w:pPr>
        <w:pStyle w:val="Odlomakpopisa"/>
        <w:spacing w:after="0" w:line="20" w:lineRule="atLeast"/>
        <w:ind w:left="360"/>
        <w:jc w:val="both"/>
      </w:pPr>
      <w:r w:rsidRPr="00852288">
        <w:t>Tuženik:</w:t>
      </w:r>
      <w:r w:rsidRPr="00852288">
        <w:tab/>
      </w:r>
      <w:r w:rsidRPr="00852288">
        <w:tab/>
      </w:r>
      <w:r>
        <w:rPr>
          <w:rFonts w:cs="Tahoma"/>
        </w:rPr>
        <w:t>Fond za zaštitu okoliša i energetsku učinkovitost</w:t>
      </w:r>
      <w:r w:rsidRPr="00852288">
        <w:t xml:space="preserve"> </w:t>
      </w:r>
    </w:p>
    <w:p w:rsidR="00E26E05" w:rsidP="00E26E05" w:rsidRDefault="00E26E05">
      <w:pPr>
        <w:pStyle w:val="Odlomakpopisa"/>
        <w:spacing w:after="0" w:line="20" w:lineRule="atLeast"/>
        <w:ind w:left="360"/>
        <w:jc w:val="both"/>
        <w:rPr>
          <w:rFonts w:cs="Tahoma"/>
          <w:bCs/>
        </w:rPr>
      </w:pPr>
      <w:r w:rsidRPr="00852288">
        <w:t>Radi:</w:t>
      </w:r>
      <w:r w:rsidRPr="00852288">
        <w:tab/>
      </w:r>
      <w:r w:rsidRPr="00852288">
        <w:tab/>
      </w:r>
      <w:r>
        <w:rPr>
          <w:rFonts w:cs="Tahoma"/>
          <w:bCs/>
        </w:rPr>
        <w:t>17.375.496,00 kn</w:t>
      </w:r>
    </w:p>
    <w:p w:rsidRPr="00E26E05" w:rsidR="00E26E05" w:rsidP="00E26E05" w:rsidRDefault="00E26E05">
      <w:pPr>
        <w:pStyle w:val="Odlomakpopisa"/>
        <w:spacing w:after="0" w:line="20" w:lineRule="atLeast"/>
        <w:ind w:left="360"/>
        <w:jc w:val="both"/>
        <w:rPr>
          <w:sz w:val="16"/>
          <w:szCs w:val="16"/>
        </w:rPr>
      </w:pPr>
    </w:p>
    <w:p w:rsidR="00B31B33" w:rsidP="00BE096D" w:rsidRDefault="00B31B33">
      <w:pPr>
        <w:ind w:left="360"/>
        <w:jc w:val="both"/>
      </w:pPr>
      <w:r>
        <w:t>U predmetu Povrv-5133/2012 još uvijek nije donešeno revizijsko rješenje, a koje uvjetuje svrsishodnost nastavljanja predmeta P-126/2017.</w:t>
      </w:r>
    </w:p>
    <w:p w:rsidR="00C03A42" w:rsidP="00C03A42" w:rsidRDefault="00C03A42">
      <w:pPr>
        <w:jc w:val="both"/>
        <w:rPr>
          <w:sz w:val="16"/>
          <w:szCs w:val="16"/>
        </w:rPr>
      </w:pPr>
    </w:p>
    <w:p w:rsidR="00C03A42" w:rsidP="00C03A42" w:rsidRDefault="00C03A42">
      <w:pPr>
        <w:numPr>
          <w:ilvl w:val="0"/>
          <w:numId w:val="10"/>
        </w:numPr>
        <w:jc w:val="both"/>
        <w:rPr>
          <w:b/>
        </w:rPr>
      </w:pPr>
      <w:r w:rsidRPr="00C03A42">
        <w:rPr>
          <w:b/>
        </w:rPr>
        <w:t>Općinski sud u Slavonskom Brodu, P-1159/</w:t>
      </w:r>
      <w:r w:rsidR="00C359CF">
        <w:rPr>
          <w:b/>
        </w:rPr>
        <w:t xml:space="preserve">2019 </w:t>
      </w:r>
    </w:p>
    <w:p w:rsidRPr="00852288" w:rsidR="00C03A42" w:rsidP="00C03A42" w:rsidRDefault="00C03A42">
      <w:pPr>
        <w:pStyle w:val="Odlomakpopisa"/>
        <w:spacing w:after="0" w:line="20" w:lineRule="atLeast"/>
        <w:ind w:left="2160" w:hanging="1800"/>
        <w:jc w:val="both"/>
      </w:pPr>
      <w:r>
        <w:t>Tužitelj:</w:t>
      </w:r>
      <w:r>
        <w:tab/>
        <w:t>MIROSLAV LIPOVAC</w:t>
      </w:r>
      <w:r w:rsidRPr="00852288">
        <w:tab/>
        <w:t xml:space="preserve"> </w:t>
      </w:r>
    </w:p>
    <w:p w:rsidR="00C03A42" w:rsidP="00C03A42" w:rsidRDefault="00C03A42">
      <w:pPr>
        <w:pStyle w:val="Odlomakpopisa"/>
        <w:spacing w:after="0" w:line="20" w:lineRule="atLeast"/>
        <w:ind w:left="2160" w:hanging="1800"/>
        <w:jc w:val="both"/>
      </w:pPr>
      <w:r>
        <w:t>Tuženik:</w:t>
      </w:r>
      <w:r>
        <w:tab/>
      </w:r>
      <w:r w:rsidRPr="006F64F5">
        <w:rPr>
          <w:bCs/>
        </w:rPr>
        <w:t xml:space="preserve">PAN –TVORNICA PAPIRA ZAGREB  d.o.o </w:t>
      </w:r>
      <w:r w:rsidRPr="006F64F5">
        <w:t xml:space="preserve"> u stečaju, OIB: </w:t>
      </w:r>
      <w:r w:rsidRPr="006F64F5">
        <w:rPr>
          <w:bCs/>
        </w:rPr>
        <w:t>48630586213, Radnička cesta 173, 10000</w:t>
      </w:r>
      <w:r w:rsidRPr="006F64F5">
        <w:t xml:space="preserve"> Zagreb</w:t>
      </w:r>
    </w:p>
    <w:p w:rsidR="00C03A42" w:rsidP="00C03A42" w:rsidRDefault="00C03A42">
      <w:pPr>
        <w:pStyle w:val="Odlomakpopisa"/>
        <w:spacing w:after="0" w:line="20" w:lineRule="atLeast"/>
        <w:ind w:left="360"/>
        <w:jc w:val="both"/>
        <w:rPr>
          <w:rFonts w:cs="Tahoma"/>
          <w:bCs/>
        </w:rPr>
      </w:pPr>
      <w:r w:rsidRPr="00852288">
        <w:t>Radi:</w:t>
      </w:r>
      <w:r w:rsidRPr="00852288">
        <w:tab/>
      </w:r>
      <w:r w:rsidRPr="00852288">
        <w:tab/>
      </w:r>
      <w:r>
        <w:rPr>
          <w:rFonts w:cs="Tahoma"/>
          <w:bCs/>
        </w:rPr>
        <w:t>utvrđenja prava vlasništva</w:t>
      </w:r>
    </w:p>
    <w:p w:rsidRPr="00E26E05" w:rsidR="00C03A42" w:rsidP="00C03A42" w:rsidRDefault="00C03A42">
      <w:pPr>
        <w:pStyle w:val="Odlomakpopisa"/>
        <w:spacing w:after="0" w:line="20" w:lineRule="atLeast"/>
        <w:ind w:left="360"/>
        <w:jc w:val="both"/>
        <w:rPr>
          <w:sz w:val="16"/>
          <w:szCs w:val="16"/>
        </w:rPr>
      </w:pPr>
    </w:p>
    <w:p w:rsidR="00BE096D" w:rsidP="00B54762" w:rsidRDefault="00C359CF">
      <w:pPr>
        <w:spacing w:after="0"/>
        <w:ind w:left="360"/>
        <w:jc w:val="both"/>
      </w:pPr>
      <w:r>
        <w:t xml:space="preserve">Vjerovnik Miroslav Lipovac iz Zagreba, Celjska 34a,  prijavio je u stečajnom postupku izlučno temeljem Sporazuma o prijenosu prava vlasništva  od </w:t>
      </w:r>
      <w:smartTag w:uri="urn:schemas-microsoft-com:office:smarttags" w:element="date">
        <w:smartTagPr>
          <w:attr w:name="Year" w:val="2009"/>
          <w:attr w:name="Day" w:val="03"/>
          <w:attr w:name="Month" w:val="07"/>
          <w:attr w:name="ls" w:val="trans"/>
        </w:smartTagPr>
        <w:r>
          <w:t>03.07.2009.</w:t>
        </w:r>
      </w:smartTag>
      <w:r>
        <w:t xml:space="preserve"> godine (u tijeku je   spor na Općinskom sudu u Slavonskom Brodu broj P-1331/2012),  za nekretnine na k.č.br. 1734/2, prije 846/3, upisane u z.k.ul. 11345, prije 1928, k.o. Slavonski Brod, u naravi skladište u ulici Mile Budaka u Slavonskom Brodu.</w:t>
      </w:r>
    </w:p>
    <w:p w:rsidR="00C359CF" w:rsidP="00B54762" w:rsidRDefault="00C359CF">
      <w:pPr>
        <w:spacing w:after="0"/>
        <w:ind w:left="360"/>
        <w:jc w:val="both"/>
      </w:pPr>
      <w:r>
        <w:t>Stečajni upravitelj nije  mogao udovoljiti navedenom izlučnom zahtjevu temeljem dostupne dokumentacije, a samim time da je u tijeku bio spor pri Općinskom sudu u Slavonskom Brodu koji se vodi p</w:t>
      </w:r>
      <w:r w:rsidR="00B54762">
        <w:t>od brojem P-1331/2012, te se če</w:t>
      </w:r>
      <w:r>
        <w:t xml:space="preserve">kalo okončanje spora. Temeljem rješenja istog suda od dana </w:t>
      </w:r>
      <w:smartTag w:uri="urn:schemas-microsoft-com:office:smarttags" w:element="date">
        <w:smartTagPr>
          <w:attr w:name="Year" w:val="2014"/>
          <w:attr w:name="Day" w:val="11"/>
          <w:attr w:name="Month" w:val="2"/>
          <w:attr w:name="ls" w:val="trans"/>
        </w:smartTagPr>
        <w:r>
          <w:t>11.02.2014.</w:t>
        </w:r>
      </w:smartTag>
      <w:r>
        <w:t xml:space="preserve"> godine provedena je zabilježba spora pod brojem Z-1202/14 dana </w:t>
      </w:r>
      <w:smartTag w:uri="urn:schemas-microsoft-com:office:smarttags" w:element="date">
        <w:smartTagPr>
          <w:attr w:name="Year" w:val="2013"/>
          <w:attr w:name="Day" w:val="04"/>
          <w:attr w:name="Month" w:val="04"/>
          <w:attr w:name="ls" w:val="trans"/>
        </w:smartTagPr>
        <w:r>
          <w:t>04.04.2013.</w:t>
        </w:r>
      </w:smartTag>
      <w:r>
        <w:t xml:space="preserve"> godien u Zemljišnim knjigama.</w:t>
      </w:r>
    </w:p>
    <w:p w:rsidR="00C359CF" w:rsidP="00B54762" w:rsidRDefault="00C359CF">
      <w:pPr>
        <w:spacing w:after="0"/>
        <w:ind w:left="360"/>
        <w:jc w:val="both"/>
      </w:pPr>
      <w:r>
        <w:t>Shodno iznesenome vjerovnik je podnio tužbu protiv stečajnog dužnika  pri Općinskom sudu u Slavnskom Brodu, a koja se vodi pod brojem  P-1159/2019</w:t>
      </w:r>
      <w:r w:rsidR="00B54762">
        <w:t>.</w:t>
      </w:r>
    </w:p>
    <w:p w:rsidR="00B54762" w:rsidP="00B54762" w:rsidRDefault="00B54762">
      <w:pPr>
        <w:spacing w:after="0"/>
        <w:ind w:left="360"/>
        <w:jc w:val="both"/>
      </w:pPr>
      <w:r>
        <w:t xml:space="preserve">Dana </w:t>
      </w:r>
      <w:smartTag w:uri="urn:schemas-microsoft-com:office:smarttags" w:element="date">
        <w:smartTagPr>
          <w:attr w:name="Year" w:val="2019"/>
          <w:attr w:name="Day" w:val="13"/>
          <w:attr w:name="Month" w:val="11"/>
          <w:attr w:name="ls" w:val="trans"/>
        </w:smartTagPr>
        <w:r>
          <w:t>13.11.2019.</w:t>
        </w:r>
      </w:smartTag>
      <w:r>
        <w:t xml:space="preserve"> godine održano je  ročište za glavnu raspravu. </w:t>
      </w:r>
    </w:p>
    <w:p w:rsidR="00B54762" w:rsidP="00AF7A01" w:rsidRDefault="00B54762">
      <w:pPr>
        <w:ind w:left="360"/>
        <w:jc w:val="both"/>
      </w:pPr>
      <w:r>
        <w:t xml:space="preserve"> Dana </w:t>
      </w:r>
      <w:smartTag w:uri="urn:schemas-microsoft-com:office:smarttags" w:element="date">
        <w:smartTagPr>
          <w:attr w:name="Year" w:val="2019"/>
          <w:attr w:name="Day" w:val="06"/>
          <w:attr w:name="Month" w:val="12"/>
          <w:attr w:name="ls" w:val="trans"/>
        </w:smartTagPr>
        <w:r>
          <w:t>06.12.2019.</w:t>
        </w:r>
      </w:smartTag>
      <w:r>
        <w:t xml:space="preserve"> godine održano je ročište za objavu odluke, te je don</w:t>
      </w:r>
      <w:r w:rsidR="002F4BB2">
        <w:t>ešeno</w:t>
      </w:r>
      <w:r>
        <w:t xml:space="preserve"> Rješenje kojim se odbacuje tužba tužitelja Miroslava Lipovca iz Zagreba.</w:t>
      </w:r>
    </w:p>
    <w:p w:rsidR="007A54C1" w:rsidP="007A54C1" w:rsidRDefault="007A54C1">
      <w:pPr>
        <w:pStyle w:val="Odlomakpopisa1"/>
        <w:spacing w:after="0"/>
        <w:ind w:left="0"/>
        <w:jc w:val="both"/>
        <w:rPr>
          <w:rFonts w:cs="Tahoma"/>
          <w:b/>
          <w:bCs/>
        </w:rPr>
      </w:pPr>
      <w:r w:rsidRPr="00193764">
        <w:rPr>
          <w:rFonts w:cs="Tahoma"/>
          <w:b/>
          <w:bCs/>
        </w:rPr>
        <w:lastRenderedPageBreak/>
        <w:t>FINANCIJSKO IZVJEŠĆE</w:t>
      </w:r>
    </w:p>
    <w:p w:rsidR="00F32048" w:rsidP="007E7547" w:rsidRDefault="00F32048">
      <w:pPr>
        <w:pStyle w:val="Odlomakpopisa1"/>
        <w:tabs>
          <w:tab w:val="left" w:pos="360"/>
        </w:tabs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="005830E0" w:rsidP="007E7547" w:rsidRDefault="005830E0">
      <w:pPr>
        <w:pStyle w:val="Odlomakpopisa1"/>
        <w:tabs>
          <w:tab w:val="left" w:pos="360"/>
        </w:tabs>
        <w:spacing w:after="0" w:line="240" w:lineRule="auto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Pr="00A70A7E" w:rsidR="007A54C1" w:rsidP="007A54C1" w:rsidRDefault="00070677">
      <w:pPr>
        <w:spacing w:after="0"/>
        <w:ind w:left="360" w:hanging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a</w:t>
      </w:r>
      <w:r w:rsidR="007A54C1">
        <w:rPr>
          <w:rFonts w:cs="Tahoma"/>
          <w:lang w:eastAsia="hr-HR"/>
        </w:rPr>
        <w:t xml:space="preserve">)  </w:t>
      </w:r>
      <w:r w:rsidRPr="00E16FC9" w:rsidR="007A54C1">
        <w:rPr>
          <w:rFonts w:cs="Tahoma"/>
          <w:lang w:eastAsia="hr-HR"/>
        </w:rPr>
        <w:t>Ukupan pri</w:t>
      </w:r>
      <w:r w:rsidR="007A54C1">
        <w:rPr>
          <w:rFonts w:cs="Tahoma"/>
          <w:lang w:eastAsia="hr-HR"/>
        </w:rPr>
        <w:t xml:space="preserve">ljev </w:t>
      </w:r>
      <w:r w:rsidRPr="00E16FC9" w:rsidR="007A54C1">
        <w:rPr>
          <w:rFonts w:cs="Tahoma"/>
          <w:lang w:eastAsia="hr-HR"/>
        </w:rPr>
        <w:t xml:space="preserve">od </w:t>
      </w:r>
      <w:r w:rsidR="007A54C1">
        <w:rPr>
          <w:rFonts w:cs="Tahoma"/>
          <w:lang w:eastAsia="hr-HR"/>
        </w:rPr>
        <w:t xml:space="preserve"> </w:t>
      </w:r>
      <w:r w:rsidR="007A54C1">
        <w:rPr>
          <w:rFonts w:cs="Tahoma"/>
        </w:rPr>
        <w:t xml:space="preserve"> </w:t>
      </w:r>
      <w:smartTag w:uri="urn:schemas-microsoft-com:office:smarttags" w:element="date">
        <w:smartTagPr>
          <w:attr w:name="Year" w:val="2019"/>
          <w:attr w:name="Day" w:val="13"/>
          <w:attr w:name="Month" w:val="09"/>
          <w:attr w:name="ls" w:val="trans"/>
        </w:smartTagPr>
        <w:r w:rsidR="00613DE1">
          <w:rPr>
            <w:rFonts w:cs="Tahoma"/>
          </w:rPr>
          <w:t>13.09.2019</w:t>
        </w:r>
        <w:r w:rsidR="007A54C1">
          <w:rPr>
            <w:rFonts w:cs="Tahoma"/>
          </w:rPr>
          <w:t>.</w:t>
        </w:r>
      </w:smartTag>
      <w:r w:rsidR="007A54C1">
        <w:rPr>
          <w:rFonts w:cs="Tahoma"/>
        </w:rPr>
        <w:t xml:space="preserve"> do </w:t>
      </w:r>
      <w:smartTag w:uri="urn:schemas-microsoft-com:office:smarttags" w:element="date">
        <w:smartTagPr>
          <w:attr w:name="Year" w:val="2019"/>
          <w:attr w:name="Day" w:val="13"/>
          <w:attr w:name="Month" w:val="12"/>
          <w:attr w:name="ls" w:val="trans"/>
        </w:smartTagPr>
        <w:r w:rsidR="00613DE1">
          <w:rPr>
            <w:rFonts w:cs="Tahoma"/>
          </w:rPr>
          <w:t>1</w:t>
        </w:r>
        <w:r w:rsidR="00840BCA">
          <w:rPr>
            <w:rFonts w:cs="Tahoma"/>
          </w:rPr>
          <w:t>3</w:t>
        </w:r>
        <w:r w:rsidR="00613DE1">
          <w:rPr>
            <w:rFonts w:cs="Tahoma"/>
          </w:rPr>
          <w:t>.</w:t>
        </w:r>
        <w:r w:rsidR="00840BCA">
          <w:rPr>
            <w:rFonts w:cs="Tahoma"/>
          </w:rPr>
          <w:t>12</w:t>
        </w:r>
        <w:r w:rsidR="00613DE1">
          <w:rPr>
            <w:rFonts w:cs="Tahoma"/>
          </w:rPr>
          <w:t>.</w:t>
        </w:r>
        <w:r w:rsidR="007A54C1">
          <w:rPr>
            <w:rFonts w:cs="Tahoma"/>
          </w:rPr>
          <w:t>2019.</w:t>
        </w:r>
      </w:smartTag>
      <w:r w:rsidR="007A54C1">
        <w:rPr>
          <w:rFonts w:cs="Tahoma"/>
        </w:rPr>
        <w:tab/>
      </w:r>
      <w:r w:rsidR="007A54C1">
        <w:rPr>
          <w:rFonts w:cs="Tahoma"/>
          <w:lang w:eastAsia="hr-HR"/>
        </w:rPr>
        <w:t xml:space="preserve">                          </w:t>
      </w:r>
      <w:r w:rsidRPr="00A70A7E" w:rsidR="007A54C1">
        <w:rPr>
          <w:rFonts w:cs="Tahoma"/>
          <w:lang w:eastAsia="hr-HR"/>
        </w:rPr>
        <w:t xml:space="preserve">     </w:t>
      </w:r>
      <w:r w:rsidR="007A54C1">
        <w:rPr>
          <w:rFonts w:cs="Tahoma"/>
          <w:lang w:eastAsia="hr-HR"/>
        </w:rPr>
        <w:t xml:space="preserve"> </w:t>
      </w:r>
      <w:r w:rsidRPr="00A70A7E" w:rsidR="007A54C1">
        <w:rPr>
          <w:rFonts w:cs="Tahoma"/>
          <w:lang w:eastAsia="hr-HR"/>
        </w:rPr>
        <w:t xml:space="preserve">    </w:t>
      </w:r>
    </w:p>
    <w:p w:rsidR="007A54C1" w:rsidP="007A54C1" w:rsidRDefault="007A54C1">
      <w:pPr>
        <w:spacing w:after="0"/>
        <w:ind w:left="360" w:hanging="360"/>
        <w:jc w:val="both"/>
        <w:rPr>
          <w:rFonts w:cs="Tahoma"/>
          <w:sz w:val="16"/>
          <w:szCs w:val="16"/>
          <w:lang w:eastAsia="hr-HR"/>
        </w:rPr>
      </w:pPr>
    </w:p>
    <w:tbl>
      <w:tblPr>
        <w:tblW w:w="9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467"/>
        <w:gridCol w:w="6272"/>
        <w:gridCol w:w="2315"/>
        <w:gridCol w:w="432"/>
      </w:tblGrid>
      <w:tr w:rsidRPr="00543E50" w:rsidR="00597B78">
        <w:tc>
          <w:tcPr>
            <w:tcW w:w="467" w:type="dxa"/>
            <w:shd w:val="clear" w:color="auto" w:fill="auto"/>
          </w:tcPr>
          <w:p w:rsidRPr="00543E50" w:rsidR="00597B78" w:rsidP="00930877" w:rsidRDefault="00597B78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  <w:vAlign w:val="center"/>
          </w:tcPr>
          <w:p w:rsidRPr="00501B3C" w:rsidR="00597B78" w:rsidP="00930877" w:rsidRDefault="00597B78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01B3C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Sredstva na žiro računu  iz prethodnog razdoblja</w:t>
            </w:r>
          </w:p>
        </w:tc>
        <w:tc>
          <w:tcPr>
            <w:tcW w:w="2315" w:type="dxa"/>
            <w:tcBorders>
              <w:right w:val="nil"/>
            </w:tcBorders>
            <w:vAlign w:val="center"/>
          </w:tcPr>
          <w:p w:rsidRPr="00501B3C" w:rsidR="00597B78" w:rsidP="00930877" w:rsidRDefault="00597B78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55.431,13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543E50"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543E50" w:rsidR="00597B78">
        <w:tc>
          <w:tcPr>
            <w:tcW w:w="467" w:type="dxa"/>
            <w:shd w:val="clear" w:color="auto" w:fill="auto"/>
          </w:tcPr>
          <w:p w:rsidRPr="00543E50" w:rsidR="00597B78" w:rsidP="00930877" w:rsidRDefault="00597B78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  <w:vAlign w:val="center"/>
          </w:tcPr>
          <w:p w:rsidRPr="00501B3C" w:rsidR="00597B78" w:rsidP="00930877" w:rsidRDefault="00597B78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01B3C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ĐURO ĐAKOVIĆ STAN d.o.o.</w:t>
            </w:r>
          </w:p>
        </w:tc>
        <w:tc>
          <w:tcPr>
            <w:tcW w:w="2315" w:type="dxa"/>
            <w:tcBorders>
              <w:right w:val="nil"/>
            </w:tcBorders>
            <w:vAlign w:val="center"/>
          </w:tcPr>
          <w:p w:rsidRPr="00501B3C" w:rsidR="00597B78" w:rsidP="00930877" w:rsidRDefault="00597B78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15.743,06   </w:t>
            </w:r>
            <w:r w:rsidRPr="00501B3C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543E50"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543E50" w:rsidR="00597B78">
        <w:tc>
          <w:tcPr>
            <w:tcW w:w="467" w:type="dxa"/>
            <w:shd w:val="clear" w:color="auto" w:fill="auto"/>
          </w:tcPr>
          <w:p w:rsidRPr="00543E50" w:rsidR="00597B78" w:rsidP="00930877" w:rsidRDefault="00597B78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  <w:vAlign w:val="center"/>
          </w:tcPr>
          <w:p w:rsidRPr="00501B3C" w:rsidR="00597B78" w:rsidP="00930877" w:rsidRDefault="00597B78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01B3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prihodi od najma</w:t>
            </w:r>
          </w:p>
        </w:tc>
        <w:tc>
          <w:tcPr>
            <w:tcW w:w="2315" w:type="dxa"/>
            <w:tcBorders>
              <w:right w:val="nil"/>
            </w:tcBorders>
            <w:vAlign w:val="center"/>
          </w:tcPr>
          <w:p w:rsidRPr="00501B3C" w:rsidR="00597B78" w:rsidP="00930877" w:rsidRDefault="00597B78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23.075,00</w:t>
            </w:r>
            <w:r w:rsidRPr="00501B3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                </w:t>
            </w: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</w:t>
            </w:r>
            <w:r w:rsidRPr="00501B3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 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543E50"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543E50" w:rsidR="00597B78">
        <w:tc>
          <w:tcPr>
            <w:tcW w:w="467" w:type="dxa"/>
            <w:shd w:val="clear" w:color="auto" w:fill="auto"/>
          </w:tcPr>
          <w:p w:rsidR="00597B78" w:rsidP="00930877" w:rsidRDefault="00597B78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  <w:vAlign w:val="center"/>
          </w:tcPr>
          <w:p w:rsidRPr="00501B3C" w:rsidR="00597B78" w:rsidP="00930877" w:rsidRDefault="00597B78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Nadoknada parničnog troška</w:t>
            </w:r>
            <w:r w:rsidR="00F6442E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(P-126/2017)</w:t>
            </w:r>
          </w:p>
        </w:tc>
        <w:tc>
          <w:tcPr>
            <w:tcW w:w="2315" w:type="dxa"/>
            <w:tcBorders>
              <w:right w:val="nil"/>
            </w:tcBorders>
            <w:vAlign w:val="center"/>
          </w:tcPr>
          <w:p w:rsidRPr="00501B3C" w:rsidR="00597B78" w:rsidP="00930877" w:rsidRDefault="00597B78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69.678,17   </w:t>
            </w:r>
            <w:r w:rsidRPr="00501B3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543E50" w:rsidR="00597B78">
        <w:tc>
          <w:tcPr>
            <w:tcW w:w="467" w:type="dxa"/>
            <w:shd w:val="clear" w:color="auto" w:fill="auto"/>
          </w:tcPr>
          <w:p w:rsidR="00597B78" w:rsidP="00930877" w:rsidRDefault="00597B78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  <w:vAlign w:val="center"/>
          </w:tcPr>
          <w:p w:rsidRPr="00501B3C" w:rsidR="00597B78" w:rsidP="00930877" w:rsidRDefault="00597B78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501B3C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prihodi od redovitih kamata</w:t>
            </w:r>
          </w:p>
        </w:tc>
        <w:tc>
          <w:tcPr>
            <w:tcW w:w="2315" w:type="dxa"/>
            <w:tcBorders>
              <w:right w:val="nil"/>
            </w:tcBorders>
            <w:vAlign w:val="center"/>
          </w:tcPr>
          <w:p w:rsidRPr="00501B3C" w:rsidR="00597B78" w:rsidP="00930877" w:rsidRDefault="00597B78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0,07   </w:t>
            </w:r>
            <w:r w:rsidRPr="00501B3C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  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543E50" w:rsidR="00597B78">
        <w:tc>
          <w:tcPr>
            <w:tcW w:w="467" w:type="dxa"/>
            <w:tcBorders>
              <w:right w:val="nil"/>
            </w:tcBorders>
            <w:shd w:val="clear" w:color="auto" w:fill="auto"/>
          </w:tcPr>
          <w:p w:rsidR="00597B78" w:rsidP="00930877" w:rsidRDefault="00597B78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6272" w:type="dxa"/>
            <w:tcBorders>
              <w:left w:val="nil"/>
            </w:tcBorders>
            <w:shd w:val="clear" w:color="auto" w:fill="auto"/>
          </w:tcPr>
          <w:p w:rsidRPr="000E1D5B" w:rsidR="00597B78" w:rsidP="00930877" w:rsidRDefault="00597B78">
            <w:pPr>
              <w:spacing w:after="0"/>
              <w:rPr>
                <w:rFonts w:cs="Tahoma"/>
                <w:b/>
                <w:sz w:val="20"/>
                <w:szCs w:val="20"/>
              </w:rPr>
            </w:pPr>
            <w:r w:rsidRPr="000E1D5B">
              <w:rPr>
                <w:rFonts w:cs="Tahoma"/>
                <w:b/>
                <w:sz w:val="20"/>
                <w:szCs w:val="20"/>
              </w:rPr>
              <w:t>Ukupno:</w:t>
            </w:r>
          </w:p>
        </w:tc>
        <w:tc>
          <w:tcPr>
            <w:tcW w:w="2315" w:type="dxa"/>
            <w:tcBorders>
              <w:right w:val="nil"/>
            </w:tcBorders>
            <w:vAlign w:val="center"/>
          </w:tcPr>
          <w:p w:rsidRPr="00501B3C" w:rsidR="00597B78" w:rsidP="00930877" w:rsidRDefault="00597B78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hr-HR"/>
              </w:rPr>
              <w:t xml:space="preserve">163.927,43   </w:t>
            </w:r>
            <w:r w:rsidRPr="00501B3C"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hr-HR"/>
              </w:rPr>
              <w:t xml:space="preserve">   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0E1D5B" w:rsidR="00597B78" w:rsidP="00930877" w:rsidRDefault="00597B78">
            <w:pPr>
              <w:spacing w:after="0"/>
              <w:rPr>
                <w:rFonts w:cs="Tahoma"/>
                <w:b/>
                <w:sz w:val="20"/>
                <w:szCs w:val="20"/>
              </w:rPr>
            </w:pPr>
            <w:r w:rsidRPr="000E1D5B">
              <w:rPr>
                <w:rFonts w:cs="Tahoma"/>
                <w:b/>
                <w:sz w:val="20"/>
                <w:szCs w:val="20"/>
              </w:rPr>
              <w:t>kn</w:t>
            </w:r>
          </w:p>
        </w:tc>
      </w:tr>
    </w:tbl>
    <w:p w:rsidR="00597B78" w:rsidP="007A54C1" w:rsidRDefault="00597B78">
      <w:pPr>
        <w:spacing w:after="0"/>
        <w:ind w:left="360" w:hanging="360"/>
        <w:jc w:val="both"/>
        <w:rPr>
          <w:rFonts w:cs="Tahoma"/>
          <w:sz w:val="16"/>
          <w:szCs w:val="16"/>
          <w:lang w:eastAsia="hr-HR"/>
        </w:rPr>
      </w:pPr>
    </w:p>
    <w:p w:rsidR="00F32048" w:rsidP="007A54C1" w:rsidRDefault="00613DE1">
      <w:pPr>
        <w:spacing w:after="0"/>
        <w:jc w:val="both"/>
        <w:rPr>
          <w:rFonts w:cs="Tahoma"/>
          <w:sz w:val="16"/>
          <w:szCs w:val="16"/>
          <w:lang w:eastAsia="hr-HR"/>
        </w:rPr>
      </w:pPr>
      <w:r>
        <w:rPr>
          <w:rFonts w:cs="Tahoma"/>
          <w:sz w:val="16"/>
          <w:szCs w:val="16"/>
          <w:lang w:eastAsia="hr-HR"/>
        </w:rPr>
        <w:t xml:space="preserve"> </w:t>
      </w:r>
    </w:p>
    <w:p w:rsidR="005830E0" w:rsidP="007A54C1" w:rsidRDefault="005830E0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="007A54C1" w:rsidP="007A54C1" w:rsidRDefault="007A54C1">
      <w:pPr>
        <w:spacing w:after="0"/>
        <w:ind w:left="360" w:hanging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 d</w:t>
      </w:r>
      <w:r w:rsidRPr="00E16FC9">
        <w:rPr>
          <w:rFonts w:cs="Tahoma"/>
          <w:lang w:eastAsia="hr-HR"/>
        </w:rPr>
        <w:t xml:space="preserve">)   Ukupan </w:t>
      </w:r>
      <w:r>
        <w:rPr>
          <w:rFonts w:cs="Tahoma"/>
          <w:lang w:eastAsia="hr-HR"/>
        </w:rPr>
        <w:t>odljev</w:t>
      </w:r>
      <w:r w:rsidRPr="00E16FC9">
        <w:rPr>
          <w:rFonts w:cs="Tahoma"/>
          <w:lang w:eastAsia="hr-HR"/>
        </w:rPr>
        <w:t xml:space="preserve"> od </w:t>
      </w:r>
      <w:r>
        <w:rPr>
          <w:rFonts w:cs="Tahoma"/>
          <w:lang w:eastAsia="hr-HR"/>
        </w:rPr>
        <w:t xml:space="preserve"> </w:t>
      </w:r>
      <w:smartTag w:uri="urn:schemas-microsoft-com:office:smarttags" w:element="date">
        <w:smartTagPr>
          <w:attr w:name="Year" w:val="2019"/>
          <w:attr w:name="Day" w:val="13"/>
          <w:attr w:name="Month" w:val="09"/>
          <w:attr w:name="ls" w:val="trans"/>
        </w:smartTagPr>
        <w:r w:rsidR="00613DE1">
          <w:rPr>
            <w:rFonts w:cs="Tahoma"/>
          </w:rPr>
          <w:t>13.09.2019.</w:t>
        </w:r>
      </w:smartTag>
      <w:r w:rsidR="00613DE1">
        <w:rPr>
          <w:rFonts w:cs="Tahoma"/>
        </w:rPr>
        <w:t xml:space="preserve"> do </w:t>
      </w:r>
      <w:smartTag w:uri="urn:schemas-microsoft-com:office:smarttags" w:element="date">
        <w:smartTagPr>
          <w:attr w:name="Year" w:val="2019"/>
          <w:attr w:name="Day" w:val="13"/>
          <w:attr w:name="Month" w:val="12"/>
          <w:attr w:name="ls" w:val="trans"/>
        </w:smartTagPr>
        <w:r w:rsidR="00613DE1">
          <w:rPr>
            <w:rFonts w:cs="Tahoma"/>
          </w:rPr>
          <w:t>1</w:t>
        </w:r>
        <w:r w:rsidR="00840BCA">
          <w:rPr>
            <w:rFonts w:cs="Tahoma"/>
          </w:rPr>
          <w:t>3</w:t>
        </w:r>
        <w:r w:rsidR="00613DE1">
          <w:rPr>
            <w:rFonts w:cs="Tahoma"/>
          </w:rPr>
          <w:t>.</w:t>
        </w:r>
        <w:r w:rsidR="00840BCA">
          <w:rPr>
            <w:rFonts w:cs="Tahoma"/>
          </w:rPr>
          <w:t>12</w:t>
        </w:r>
        <w:r w:rsidR="00613DE1">
          <w:rPr>
            <w:rFonts w:cs="Tahoma"/>
          </w:rPr>
          <w:t>.2019.</w:t>
        </w:r>
      </w:smartTag>
    </w:p>
    <w:p w:rsidRPr="00E16FC9" w:rsidR="007A54C1" w:rsidP="007A54C1" w:rsidRDefault="007A54C1">
      <w:pPr>
        <w:spacing w:after="0"/>
        <w:ind w:left="360" w:hanging="360"/>
        <w:jc w:val="both"/>
        <w:rPr>
          <w:rFonts w:cs="Tahoma"/>
          <w:sz w:val="16"/>
          <w:szCs w:val="16"/>
          <w:lang w:eastAsia="hr-HR"/>
        </w:rPr>
      </w:pPr>
    </w:p>
    <w:tbl>
      <w:tblPr>
        <w:tblW w:w="9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467"/>
        <w:gridCol w:w="6272"/>
        <w:gridCol w:w="2315"/>
        <w:gridCol w:w="432"/>
      </w:tblGrid>
      <w:tr w:rsidRPr="004D694E" w:rsidR="00597B78">
        <w:tc>
          <w:tcPr>
            <w:tcW w:w="467" w:type="dxa"/>
            <w:shd w:val="clear" w:color="auto" w:fill="auto"/>
          </w:tcPr>
          <w:p w:rsidRPr="004D694E" w:rsidR="00597B78" w:rsidP="00930877" w:rsidRDefault="00597B78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4D694E"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Naknada platnog prometa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4D694E" w:rsidR="00597B78" w:rsidP="00930877" w:rsidRDefault="00597B78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661,48 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D694E"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D694E" w:rsidR="00597B78">
        <w:tc>
          <w:tcPr>
            <w:tcW w:w="467" w:type="dxa"/>
            <w:shd w:val="clear" w:color="auto" w:fill="auto"/>
          </w:tcPr>
          <w:p w:rsidRPr="004D694E" w:rsidR="00597B78" w:rsidP="00930877" w:rsidRDefault="00597B78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 w:rsidRPr="00A45BD1">
              <w:rPr>
                <w:rFonts w:cs="Tahoma"/>
                <w:sz w:val="20"/>
                <w:szCs w:val="20"/>
              </w:rPr>
              <w:t xml:space="preserve">Milan Erceg – Plaća za </w:t>
            </w:r>
            <w:r>
              <w:rPr>
                <w:rFonts w:cs="Tahoma"/>
                <w:sz w:val="20"/>
                <w:szCs w:val="20"/>
              </w:rPr>
              <w:t>5,6,7,8,9.</w:t>
            </w:r>
            <w:r w:rsidRPr="00A45BD1">
              <w:rPr>
                <w:rFonts w:cs="Tahoma"/>
                <w:sz w:val="20"/>
                <w:szCs w:val="20"/>
              </w:rPr>
              <w:t xml:space="preserve"> mj</w:t>
            </w:r>
            <w:r>
              <w:rPr>
                <w:rFonts w:cs="Tahoma"/>
                <w:sz w:val="20"/>
                <w:szCs w:val="20"/>
              </w:rPr>
              <w:t>.</w:t>
            </w:r>
            <w:r w:rsidRPr="00A45BD1">
              <w:rPr>
                <w:rFonts w:cs="Tahoma"/>
                <w:sz w:val="20"/>
                <w:szCs w:val="20"/>
              </w:rPr>
              <w:t xml:space="preserve"> 201</w:t>
            </w:r>
            <w:r>
              <w:rPr>
                <w:rFonts w:cs="Tahoma"/>
                <w:sz w:val="20"/>
                <w:szCs w:val="20"/>
              </w:rPr>
              <w:t>9</w:t>
            </w:r>
            <w:r w:rsidRPr="00A45BD1">
              <w:rPr>
                <w:rFonts w:cs="Tahoma"/>
                <w:sz w:val="20"/>
                <w:szCs w:val="20"/>
              </w:rPr>
              <w:t xml:space="preserve">. 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A45BD1">
              <w:rPr>
                <w:rFonts w:cs="Tahoma"/>
                <w:sz w:val="20"/>
                <w:szCs w:val="20"/>
              </w:rPr>
              <w:t xml:space="preserve"> </w:t>
            </w:r>
          </w:p>
          <w:p w:rsidRPr="004D694E"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 w:rsidRPr="00A45BD1">
              <w:rPr>
                <w:rFonts w:cs="Tahoma"/>
                <w:sz w:val="20"/>
                <w:szCs w:val="20"/>
              </w:rPr>
              <w:t>neto mjesečno 4.000,00 kn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4D694E" w:rsidR="00597B78" w:rsidP="00930877" w:rsidRDefault="00597B78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29.634,52   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D694E"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 w:rsidRPr="004D694E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D694E" w:rsidR="00597B78">
        <w:tc>
          <w:tcPr>
            <w:tcW w:w="467" w:type="dxa"/>
            <w:shd w:val="clear" w:color="auto" w:fill="auto"/>
          </w:tcPr>
          <w:p w:rsidRPr="004D694E" w:rsidR="00597B78" w:rsidP="00930877" w:rsidRDefault="00597B78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="00597B78" w:rsidP="00930877" w:rsidRDefault="00597B78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/>
                <w:sz w:val="20"/>
                <w:szCs w:val="20"/>
              </w:rPr>
              <w:t xml:space="preserve"> </w:t>
            </w:r>
            <w:r w:rsidRPr="00501B3C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FBS PROMET d.o.o. knjigovodstvene usluge</w:t>
            </w: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</w:t>
            </w:r>
          </w:p>
          <w:p w:rsidRPr="003B1D2F"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- 3.750 kn x3. mj. 2019. godine)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043359" w:rsidR="00597B78" w:rsidP="00930877" w:rsidRDefault="00597B78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11.250,00  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4D694E"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D694E" w:rsidR="00597B78">
        <w:tc>
          <w:tcPr>
            <w:tcW w:w="467" w:type="dxa"/>
            <w:shd w:val="clear" w:color="auto" w:fill="auto"/>
          </w:tcPr>
          <w:p w:rsidRPr="004D694E" w:rsidR="00597B78" w:rsidP="00930877" w:rsidRDefault="00597B78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Odvjetnik Brčić</w:t>
            </w:r>
            <w:r w:rsidR="00F6442E"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 xml:space="preserve"> (P-126/2017)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="00597B78" w:rsidP="00930877" w:rsidRDefault="00597B78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69.678,17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D694E" w:rsidR="00597B78">
        <w:tc>
          <w:tcPr>
            <w:tcW w:w="467" w:type="dxa"/>
            <w:shd w:val="clear" w:color="auto" w:fill="auto"/>
          </w:tcPr>
          <w:p w:rsidR="00597B78" w:rsidP="00930877" w:rsidRDefault="00597B78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6272" w:type="dxa"/>
            <w:shd w:val="clear" w:color="auto" w:fill="auto"/>
          </w:tcPr>
          <w:p w:rsidR="00597B78" w:rsidP="00930877" w:rsidRDefault="00597B78">
            <w:pPr>
              <w:spacing w:after="0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Sudski troškovi i pristojbe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="00597B78" w:rsidP="00930877" w:rsidRDefault="00597B78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11.248,00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4D694E" w:rsidR="00597B78">
        <w:tc>
          <w:tcPr>
            <w:tcW w:w="467" w:type="dxa"/>
            <w:shd w:val="clear" w:color="auto" w:fill="auto"/>
          </w:tcPr>
          <w:p w:rsidR="00597B78" w:rsidP="00930877" w:rsidRDefault="00597B78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6272" w:type="dxa"/>
            <w:shd w:val="clear" w:color="auto" w:fill="auto"/>
          </w:tcPr>
          <w:p w:rsidR="00597B78" w:rsidP="00930877" w:rsidRDefault="00597B78">
            <w:pPr>
              <w:spacing w:after="0"/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Tahoma"/>
                <w:color w:val="000000"/>
                <w:sz w:val="20"/>
                <w:szCs w:val="20"/>
                <w:lang w:eastAsia="hr-HR"/>
              </w:rPr>
              <w:t>HEP operator dist.sustava, Zagrebački holding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="00597B78" w:rsidP="00930877" w:rsidRDefault="00597B78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3.141,26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="00597B78" w:rsidP="00930877" w:rsidRDefault="00597B78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0E1D5B" w:rsidR="00597B78">
        <w:tc>
          <w:tcPr>
            <w:tcW w:w="467" w:type="dxa"/>
            <w:tcBorders>
              <w:right w:val="nil"/>
            </w:tcBorders>
            <w:shd w:val="clear" w:color="auto" w:fill="auto"/>
          </w:tcPr>
          <w:p w:rsidRPr="000E1D5B" w:rsidR="00597B78" w:rsidP="00930877" w:rsidRDefault="00597B78">
            <w:pPr>
              <w:spacing w:after="0"/>
              <w:jc w:val="center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6272" w:type="dxa"/>
            <w:tcBorders>
              <w:left w:val="nil"/>
            </w:tcBorders>
            <w:shd w:val="clear" w:color="auto" w:fill="auto"/>
          </w:tcPr>
          <w:p w:rsidRPr="000E1D5B" w:rsidR="00597B78" w:rsidP="00930877" w:rsidRDefault="00597B78">
            <w:pPr>
              <w:spacing w:after="0"/>
              <w:rPr>
                <w:rFonts w:cs="Tahoma"/>
                <w:b/>
                <w:sz w:val="20"/>
                <w:szCs w:val="20"/>
              </w:rPr>
            </w:pPr>
            <w:r w:rsidRPr="000E1D5B">
              <w:rPr>
                <w:rFonts w:cs="Tahoma"/>
                <w:b/>
                <w:sz w:val="20"/>
                <w:szCs w:val="20"/>
              </w:rPr>
              <w:t>Ukupno: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E42C7E" w:rsidR="00597B78" w:rsidP="00930877" w:rsidRDefault="00597B78">
            <w:pPr>
              <w:spacing w:after="0"/>
              <w:jc w:val="right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 xml:space="preserve">125.613,43 </w:t>
            </w:r>
            <w:r w:rsidRPr="00E42C7E">
              <w:rPr>
                <w:rFonts w:cs="Tahoma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0E1D5B" w:rsidR="00597B78" w:rsidP="00930877" w:rsidRDefault="00597B78">
            <w:pPr>
              <w:spacing w:after="0"/>
              <w:rPr>
                <w:rFonts w:cs="Tahoma"/>
                <w:b/>
                <w:sz w:val="20"/>
                <w:szCs w:val="20"/>
              </w:rPr>
            </w:pPr>
            <w:r w:rsidRPr="000E1D5B">
              <w:rPr>
                <w:rFonts w:cs="Tahoma"/>
                <w:b/>
                <w:sz w:val="20"/>
                <w:szCs w:val="20"/>
              </w:rPr>
              <w:t>kn</w:t>
            </w:r>
          </w:p>
        </w:tc>
      </w:tr>
    </w:tbl>
    <w:p w:rsidRPr="00A06714" w:rsidR="007A54C1" w:rsidP="007A54C1" w:rsidRDefault="007A54C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="007A54C1" w:rsidP="007A54C1" w:rsidRDefault="007A54C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="005830E0" w:rsidP="007A54C1" w:rsidRDefault="005830E0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="000C5054" w:rsidP="007A54C1" w:rsidRDefault="007A54C1">
      <w:pPr>
        <w:tabs>
          <w:tab w:val="left" w:pos="360"/>
        </w:tabs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e</w:t>
      </w:r>
      <w:r w:rsidRPr="00E16FC9">
        <w:rPr>
          <w:rFonts w:cs="Tahoma"/>
          <w:lang w:eastAsia="hr-HR"/>
        </w:rPr>
        <w:t>)</w:t>
      </w:r>
      <w:r w:rsidRPr="00E16FC9">
        <w:rPr>
          <w:rFonts w:cs="Tahoma"/>
          <w:lang w:eastAsia="hr-HR"/>
        </w:rPr>
        <w:tab/>
        <w:t xml:space="preserve">Ukupno dospjeli nepodmireni troškovi za razdoblje od </w:t>
      </w:r>
      <w:smartTag w:uri="urn:schemas-microsoft-com:office:smarttags" w:element="date">
        <w:smartTagPr>
          <w:attr w:name="Year" w:val="2018"/>
          <w:attr w:name="Day" w:val="16"/>
          <w:attr w:name="Month" w:val="07"/>
          <w:attr w:name="ls" w:val="trans"/>
        </w:smartTagPr>
        <w:r>
          <w:rPr>
            <w:rFonts w:cs="Tahoma"/>
          </w:rPr>
          <w:t>16.07.2018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uri="urn:schemas-microsoft-com:office:smarttags" w:element="date">
        <w:smartTagPr>
          <w:attr w:name="Year" w:val="2019"/>
          <w:attr w:name="Day" w:val="13"/>
          <w:attr w:name="Month" w:val="12"/>
          <w:attr w:name="ls" w:val="trans"/>
        </w:smartTagPr>
        <w:r w:rsidR="00070677">
          <w:rPr>
            <w:rFonts w:cs="Tahoma"/>
            <w:lang w:eastAsia="hr-HR"/>
          </w:rPr>
          <w:t>1</w:t>
        </w:r>
        <w:r w:rsidR="00840BCA">
          <w:rPr>
            <w:rFonts w:cs="Tahoma"/>
            <w:lang w:eastAsia="hr-HR"/>
          </w:rPr>
          <w:t>3</w:t>
        </w:r>
        <w:r w:rsidR="00070677">
          <w:rPr>
            <w:rFonts w:cs="Tahoma"/>
            <w:lang w:eastAsia="hr-HR"/>
          </w:rPr>
          <w:t>.</w:t>
        </w:r>
        <w:r w:rsidR="00613DE1">
          <w:rPr>
            <w:rFonts w:cs="Tahoma"/>
            <w:lang w:eastAsia="hr-HR"/>
          </w:rPr>
          <w:t>12</w:t>
        </w:r>
        <w:r>
          <w:rPr>
            <w:rFonts w:cs="Tahoma"/>
            <w:lang w:eastAsia="hr-HR"/>
          </w:rPr>
          <w:t>.2019.</w:t>
        </w:r>
      </w:smartTag>
      <w:r w:rsidRPr="00E16FC9">
        <w:rPr>
          <w:rFonts w:cs="Tahoma"/>
          <w:lang w:eastAsia="hr-HR"/>
        </w:rPr>
        <w:t xml:space="preserve"> </w:t>
      </w:r>
    </w:p>
    <w:p w:rsidR="000C5054" w:rsidP="007A54C1" w:rsidRDefault="000C5054">
      <w:pPr>
        <w:tabs>
          <w:tab w:val="left" w:pos="360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tbl>
      <w:tblPr>
        <w:tblW w:w="9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467"/>
        <w:gridCol w:w="6272"/>
        <w:gridCol w:w="2315"/>
        <w:gridCol w:w="432"/>
      </w:tblGrid>
      <w:tr w:rsidRPr="00780690" w:rsidR="00597B78">
        <w:tc>
          <w:tcPr>
            <w:tcW w:w="467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Financijska agencija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1.255,75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c>
          <w:tcPr>
            <w:tcW w:w="467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HEP ELEKTRA ZAGREB- struja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1.246,31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c>
          <w:tcPr>
            <w:tcW w:w="467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ZAGREBAČKI HOLDING- Zagreb</w:t>
            </w:r>
            <w:r>
              <w:rPr>
                <w:rFonts w:cs="Tahoma"/>
                <w:sz w:val="20"/>
              </w:rPr>
              <w:t>,</w:t>
            </w:r>
          </w:p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 xml:space="preserve">- odnosi se na račune za nekretnine u Zagrebu na adresama </w:t>
            </w:r>
            <w:r w:rsidRPr="00287203">
              <w:rPr>
                <w:rFonts w:cs="Tahoma"/>
                <w:sz w:val="20"/>
                <w:lang w:val="en-US"/>
              </w:rPr>
              <w:t>Otona Županića 6</w:t>
            </w:r>
            <w:r>
              <w:rPr>
                <w:rFonts w:cs="Tahoma"/>
                <w:sz w:val="20"/>
                <w:lang w:val="en-US"/>
              </w:rPr>
              <w:t xml:space="preserve">,- </w:t>
            </w:r>
            <w:r w:rsidRPr="00287203">
              <w:rPr>
                <w:rFonts w:cs="Tahoma"/>
                <w:sz w:val="20"/>
                <w:lang w:val="en-US"/>
              </w:rPr>
              <w:t>Sv. Mateja 65</w:t>
            </w:r>
            <w:r>
              <w:rPr>
                <w:rFonts w:cs="Tahoma"/>
                <w:sz w:val="20"/>
                <w:lang w:val="en-US"/>
              </w:rPr>
              <w:t>, Čerinina 13</w:t>
            </w:r>
            <w:r w:rsidR="00646051">
              <w:rPr>
                <w:rFonts w:cs="Tahoma"/>
                <w:sz w:val="20"/>
                <w:lang w:val="en-US"/>
              </w:rPr>
              <w:t xml:space="preserve"> </w:t>
            </w:r>
            <w:r>
              <w:rPr>
                <w:rFonts w:cs="Tahoma"/>
                <w:sz w:val="20"/>
                <w:lang w:val="en-US"/>
              </w:rPr>
              <w:t xml:space="preserve">i  Otona Župančića 10.              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9.390,46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c>
          <w:tcPr>
            <w:tcW w:w="467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Grad Zagreb- komunalna naknada</w:t>
            </w:r>
          </w:p>
          <w:p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- Radnička cesta 173, Zagreb,</w:t>
            </w:r>
            <w:smartTag w:uri="urn:schemas-microsoft-com:office:smarttags" w:element="date">
              <w:smartTagPr>
                <w:attr w:name="Year" w:val="89"/>
                <w:attr w:name="Day" w:val="2"/>
                <w:attr w:name="Month" w:val="10"/>
                <w:attr w:name="ls" w:val="trans"/>
              </w:smartTagPr>
              <w:r>
                <w:rPr>
                  <w:rFonts w:cs="Tahoma"/>
                  <w:sz w:val="20"/>
                </w:rPr>
                <w:t>2 x 89</w:t>
              </w:r>
            </w:smartTag>
            <w:r>
              <w:rPr>
                <w:rFonts w:cs="Tahoma"/>
                <w:sz w:val="20"/>
              </w:rPr>
              <w:t>.323,93 kn</w:t>
            </w:r>
          </w:p>
          <w:p w:rsidR="00597B78" w:rsidP="00930877" w:rsidRDefault="00597B78">
            <w:pPr>
              <w:spacing w:after="0" w:line="20" w:lineRule="atLeast"/>
              <w:rPr>
                <w:rFonts w:cs="Tahoma"/>
                <w:sz w:val="20"/>
                <w:lang w:val="en-US"/>
              </w:rPr>
            </w:pPr>
            <w:r>
              <w:rPr>
                <w:rFonts w:cs="Tahoma"/>
                <w:sz w:val="20"/>
              </w:rPr>
              <w:t xml:space="preserve">- </w:t>
            </w:r>
            <w:r w:rsidRPr="00287203">
              <w:rPr>
                <w:rFonts w:cs="Tahoma"/>
                <w:sz w:val="20"/>
                <w:lang w:val="en-US"/>
              </w:rPr>
              <w:t>Otona Županića 6</w:t>
            </w:r>
            <w:r>
              <w:rPr>
                <w:rFonts w:cs="Tahoma"/>
                <w:sz w:val="20"/>
                <w:lang w:val="en-US"/>
              </w:rPr>
              <w:t xml:space="preserve">, Zagreb                  34,50 kn </w:t>
            </w:r>
          </w:p>
          <w:p w:rsidR="00597B78" w:rsidP="00930877" w:rsidRDefault="00597B78">
            <w:pPr>
              <w:spacing w:after="0" w:line="20" w:lineRule="atLeast"/>
              <w:rPr>
                <w:rFonts w:cs="Tahoma"/>
                <w:sz w:val="20"/>
                <w:lang w:val="en-US"/>
              </w:rPr>
            </w:pPr>
            <w:r>
              <w:rPr>
                <w:rFonts w:cs="Tahoma"/>
                <w:sz w:val="20"/>
                <w:lang w:val="en-US"/>
              </w:rPr>
              <w:t xml:space="preserve">- </w:t>
            </w:r>
            <w:r w:rsidRPr="00287203">
              <w:rPr>
                <w:rFonts w:cs="Tahoma"/>
                <w:sz w:val="20"/>
                <w:lang w:val="en-US"/>
              </w:rPr>
              <w:t>Sv. Mateja 65</w:t>
            </w:r>
            <w:r>
              <w:rPr>
                <w:rFonts w:cs="Tahoma"/>
                <w:sz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Tahoma"/>
                    <w:sz w:val="20"/>
                    <w:lang w:val="en-US"/>
                  </w:rPr>
                  <w:t>Zagreb</w:t>
                </w:r>
              </w:smartTag>
            </w:smartTag>
            <w:r>
              <w:rPr>
                <w:rFonts w:cs="Tahoma"/>
                <w:sz w:val="20"/>
                <w:lang w:val="en-US"/>
              </w:rPr>
              <w:t xml:space="preserve">                         31,42 kn</w:t>
            </w:r>
          </w:p>
          <w:p w:rsidR="00597B78" w:rsidP="00930877" w:rsidRDefault="00597B78">
            <w:pPr>
              <w:spacing w:after="0" w:line="20" w:lineRule="atLeast"/>
              <w:rPr>
                <w:rFonts w:cs="Tahoma"/>
                <w:sz w:val="20"/>
                <w:lang w:val="en-US"/>
              </w:rPr>
            </w:pPr>
            <w:r>
              <w:rPr>
                <w:rFonts w:cs="Tahoma"/>
                <w:sz w:val="20"/>
                <w:lang w:val="en-US"/>
              </w:rPr>
              <w:t xml:space="preserve">- Čerinina 13,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Tahoma"/>
                    <w:sz w:val="20"/>
                    <w:lang w:val="en-US"/>
                  </w:rPr>
                  <w:t>Zagreb</w:t>
                </w:r>
              </w:smartTag>
            </w:smartTag>
            <w:r>
              <w:rPr>
                <w:rFonts w:cs="Tahoma"/>
                <w:sz w:val="20"/>
                <w:lang w:val="en-US"/>
              </w:rPr>
              <w:t xml:space="preserve">                             20,54 kn</w:t>
            </w:r>
          </w:p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>
              <w:rPr>
                <w:rFonts w:cs="Tahoma"/>
                <w:sz w:val="20"/>
                <w:lang w:val="en-US"/>
              </w:rPr>
              <w:t xml:space="preserve">- Otona Župančića 10,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Tahoma"/>
                    <w:sz w:val="20"/>
                    <w:lang w:val="en-US"/>
                  </w:rPr>
                  <w:t>Zagreb</w:t>
                </w:r>
              </w:smartTag>
            </w:smartTag>
            <w:r>
              <w:rPr>
                <w:rFonts w:cs="Tahoma"/>
                <w:sz w:val="20"/>
                <w:lang w:val="en-US"/>
              </w:rPr>
              <w:t xml:space="preserve">              34,65 kn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178.768,97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c>
          <w:tcPr>
            <w:tcW w:w="467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VIP metronet d.o.o.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9.655,34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c>
          <w:tcPr>
            <w:tcW w:w="467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="00597B78" w:rsidP="00930877" w:rsidRDefault="00597B78">
            <w:pPr>
              <w:spacing w:after="0" w:line="20" w:lineRule="atLeast"/>
              <w:rPr>
                <w:rFonts w:cs="Tahoma"/>
                <w:sz w:val="18"/>
                <w:szCs w:val="18"/>
              </w:rPr>
            </w:pPr>
            <w:r w:rsidRPr="00F80F6D">
              <w:rPr>
                <w:rFonts w:cs="Tahoma"/>
                <w:sz w:val="18"/>
                <w:szCs w:val="18"/>
              </w:rPr>
              <w:t xml:space="preserve">Grad Slavonski Brod, Dr. Mile Budaka  - komunalna naknada za </w:t>
            </w:r>
            <w:r>
              <w:rPr>
                <w:rFonts w:cs="Tahoma"/>
                <w:sz w:val="18"/>
                <w:szCs w:val="18"/>
              </w:rPr>
              <w:t>8,9,</w:t>
            </w:r>
            <w:smartTag w:uri="urn:schemas-microsoft-com:office:smarttags" w:element="date">
              <w:smartTagPr>
                <w:attr w:name="Year" w:val="12"/>
                <w:attr w:name="Day" w:val="10"/>
                <w:attr w:name="Month" w:val="1"/>
                <w:attr w:name="ls" w:val="trans"/>
              </w:smartTagPr>
              <w:r>
                <w:rPr>
                  <w:rFonts w:cs="Tahoma"/>
                  <w:sz w:val="18"/>
                  <w:szCs w:val="18"/>
                </w:rPr>
                <w:t>10 i 12</w:t>
              </w:r>
            </w:smartTag>
            <w:r>
              <w:rPr>
                <w:rFonts w:cs="Tahoma"/>
                <w:sz w:val="18"/>
                <w:szCs w:val="18"/>
              </w:rPr>
              <w:t xml:space="preserve"> mj/18:</w:t>
            </w:r>
          </w:p>
          <w:p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20"/>
              </w:rPr>
              <w:t>74.376,63 kn</w:t>
            </w:r>
          </w:p>
          <w:p w:rsidR="00597B78" w:rsidP="00930877" w:rsidRDefault="00597B78">
            <w:pPr>
              <w:spacing w:after="0" w:line="20" w:lineRule="atLeast"/>
              <w:rPr>
                <w:rFonts w:cs="Tahoma"/>
                <w:sz w:val="18"/>
                <w:szCs w:val="18"/>
              </w:rPr>
            </w:pPr>
            <w:r w:rsidRPr="00F80F6D">
              <w:rPr>
                <w:rFonts w:cs="Tahoma"/>
                <w:sz w:val="18"/>
                <w:szCs w:val="18"/>
              </w:rPr>
              <w:t xml:space="preserve">Grad Slavonski Brod, Dr. Mile Budaka  - komunalna naknada za </w:t>
            </w:r>
            <w:r>
              <w:rPr>
                <w:rFonts w:cs="Tahoma"/>
                <w:sz w:val="18"/>
                <w:szCs w:val="18"/>
              </w:rPr>
              <w:t xml:space="preserve"> 2019. godina na temelju Rješenja sa umanjenim naknadama:</w:t>
            </w:r>
          </w:p>
          <w:p w:rsidRPr="00F80F6D" w:rsidR="00597B78" w:rsidP="00930877" w:rsidRDefault="00597B78">
            <w:pPr>
              <w:spacing w:after="0" w:line="20" w:lineRule="atLeas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20"/>
              </w:rPr>
              <w:t xml:space="preserve"> </w:t>
            </w:r>
            <w:r w:rsidRPr="00494512">
              <w:rPr>
                <w:rFonts w:cs="Tahoma"/>
                <w:sz w:val="20"/>
              </w:rPr>
              <w:t>29.997,44</w:t>
            </w:r>
            <w:r>
              <w:rPr>
                <w:rFonts w:cs="Tahoma"/>
                <w:sz w:val="20"/>
              </w:rPr>
              <w:t xml:space="preserve"> kn  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104.374,07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c>
          <w:tcPr>
            <w:tcW w:w="467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F80F6D" w:rsidR="00597B78" w:rsidP="00930877" w:rsidRDefault="00597B78">
            <w:pPr>
              <w:spacing w:after="0" w:line="20" w:lineRule="atLeas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OPĆINA ANDRIJEVCI- komunalna naknada 01-12/2019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 xml:space="preserve">    31.979,52 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c>
          <w:tcPr>
            <w:tcW w:w="467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 xml:space="preserve">Zagrebački holding d.o.o. </w:t>
            </w:r>
            <w:r>
              <w:rPr>
                <w:rFonts w:cs="Tahoma"/>
                <w:sz w:val="20"/>
              </w:rPr>
              <w:t>–</w:t>
            </w:r>
            <w:r w:rsidRPr="00780690">
              <w:rPr>
                <w:rFonts w:cs="Tahoma"/>
                <w:sz w:val="20"/>
              </w:rPr>
              <w:t xml:space="preserve"> Čistoća</w:t>
            </w:r>
            <w:r>
              <w:rPr>
                <w:rFonts w:cs="Tahoma"/>
                <w:sz w:val="20"/>
              </w:rPr>
              <w:t>, Radnička cesta 173, Zagreb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108,00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c>
          <w:tcPr>
            <w:tcW w:w="467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Privredna banka Zagreb d.d.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238,20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c>
          <w:tcPr>
            <w:tcW w:w="467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Vodoopskrba i odvodnja d.o.o.</w:t>
            </w:r>
            <w:r>
              <w:rPr>
                <w:rFonts w:cs="Tahoma"/>
                <w:sz w:val="20"/>
              </w:rPr>
              <w:t>, Radnička cesta 173, Zagreb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2.413,75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c>
          <w:tcPr>
            <w:tcW w:w="467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Gradska plinara Zagreb</w:t>
            </w:r>
            <w:r>
              <w:rPr>
                <w:rFonts w:cs="Tahoma"/>
                <w:sz w:val="20"/>
              </w:rPr>
              <w:t xml:space="preserve">, Radnička cesta 173, Zagreb 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1.442,48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c>
          <w:tcPr>
            <w:tcW w:w="467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</w:p>
        </w:tc>
        <w:tc>
          <w:tcPr>
            <w:tcW w:w="6272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 xml:space="preserve">Milan Erceg  - neisplaćene plaće za </w:t>
            </w:r>
            <w:r>
              <w:rPr>
                <w:rFonts w:cs="Tahoma"/>
                <w:sz w:val="20"/>
              </w:rPr>
              <w:t xml:space="preserve"> </w:t>
            </w:r>
            <w:smartTag w:uri="urn:schemas-microsoft-com:office:smarttags" w:element="date">
              <w:smartTagPr>
                <w:attr w:name="Year" w:val="11"/>
                <w:attr w:name="Day" w:val="10"/>
                <w:attr w:name="Month" w:val="1"/>
                <w:attr w:name="ls" w:val="trans"/>
              </w:smartTagPr>
              <w:r>
                <w:rPr>
                  <w:rFonts w:cs="Tahoma"/>
                  <w:sz w:val="20"/>
                </w:rPr>
                <w:t>10. i 11</w:t>
              </w:r>
            </w:smartTag>
            <w:r>
              <w:rPr>
                <w:rFonts w:cs="Tahoma"/>
                <w:sz w:val="20"/>
              </w:rPr>
              <w:t xml:space="preserve">. </w:t>
            </w:r>
            <w:r w:rsidRPr="00780690">
              <w:rPr>
                <w:rFonts w:cs="Tahoma"/>
                <w:sz w:val="20"/>
              </w:rPr>
              <w:t>2019</w:t>
            </w:r>
            <w:r>
              <w:rPr>
                <w:rFonts w:cs="Tahoma"/>
                <w:sz w:val="20"/>
              </w:rPr>
              <w:t>.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11.853,80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c>
          <w:tcPr>
            <w:tcW w:w="467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 xml:space="preserve">FBS d.o.o. Zagreb -  računovodstvene usluge  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810BF6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 xml:space="preserve">                           15.000,00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ind w:left="-107" w:right="-137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 xml:space="preserve"> Radnici – otkazni rok  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 xml:space="preserve">942.522,06  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ind w:left="-107" w:right="-137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 xml:space="preserve"> </w:t>
            </w:r>
            <w:r w:rsidRPr="00780690">
              <w:rPr>
                <w:rFonts w:cs="Tahoma"/>
                <w:sz w:val="20"/>
              </w:rPr>
              <w:t xml:space="preserve">Radnici – plaće čl. 155 SZ 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 w:rsidRPr="00780690">
              <w:rPr>
                <w:rFonts w:cs="Tahoma"/>
                <w:bCs/>
                <w:sz w:val="20"/>
              </w:rPr>
              <w:t>1.136.867,66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  <w:tr w:rsidRPr="00780690" w:rsidR="00597B78">
        <w:tc>
          <w:tcPr>
            <w:tcW w:w="467" w:type="dxa"/>
            <w:tcBorders>
              <w:righ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center"/>
              <w:rPr>
                <w:rFonts w:cs="Tahoma"/>
                <w:sz w:val="20"/>
              </w:rPr>
            </w:pPr>
          </w:p>
        </w:tc>
        <w:tc>
          <w:tcPr>
            <w:tcW w:w="627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Ukupno:</w:t>
            </w:r>
          </w:p>
        </w:tc>
        <w:tc>
          <w:tcPr>
            <w:tcW w:w="2315" w:type="dxa"/>
            <w:tcBorders>
              <w:righ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jc w:val="right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2.447.116,37</w:t>
            </w:r>
          </w:p>
        </w:tc>
        <w:tc>
          <w:tcPr>
            <w:tcW w:w="432" w:type="dxa"/>
            <w:tcBorders>
              <w:left w:val="nil"/>
            </w:tcBorders>
            <w:shd w:val="clear" w:color="auto" w:fill="auto"/>
          </w:tcPr>
          <w:p w:rsidRPr="00780690" w:rsidR="00597B78" w:rsidP="00930877" w:rsidRDefault="00597B78">
            <w:pPr>
              <w:spacing w:after="0" w:line="20" w:lineRule="atLeast"/>
              <w:rPr>
                <w:rFonts w:cs="Tahoma"/>
                <w:sz w:val="20"/>
              </w:rPr>
            </w:pPr>
            <w:r w:rsidRPr="00780690">
              <w:rPr>
                <w:rFonts w:cs="Tahoma"/>
                <w:sz w:val="20"/>
              </w:rPr>
              <w:t>kn</w:t>
            </w:r>
          </w:p>
        </w:tc>
      </w:tr>
    </w:tbl>
    <w:p w:rsidR="00597B78" w:rsidP="00597B78" w:rsidRDefault="00597B78">
      <w:pPr>
        <w:rPr>
          <w:rFonts w:cs="Tahoma"/>
          <w:sz w:val="16"/>
          <w:szCs w:val="16"/>
        </w:rPr>
      </w:pPr>
    </w:p>
    <w:p w:rsidR="00597B78" w:rsidP="007A54C1" w:rsidRDefault="00597B78">
      <w:pPr>
        <w:tabs>
          <w:tab w:val="left" w:pos="360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="00597B78" w:rsidP="007A54C1" w:rsidRDefault="00597B78">
      <w:pPr>
        <w:tabs>
          <w:tab w:val="left" w:pos="360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="005830E0" w:rsidP="007A54C1" w:rsidRDefault="005830E0">
      <w:pPr>
        <w:tabs>
          <w:tab w:val="left" w:pos="360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="005830E0" w:rsidP="007A54C1" w:rsidRDefault="005830E0">
      <w:pPr>
        <w:tabs>
          <w:tab w:val="left" w:pos="360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="005830E0" w:rsidP="007A54C1" w:rsidRDefault="005830E0">
      <w:pPr>
        <w:tabs>
          <w:tab w:val="left" w:pos="360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Pr="00E53836" w:rsidR="00DB39F7" w:rsidP="00DB39F7" w:rsidRDefault="00DB39F7">
      <w:pPr>
        <w:spacing w:after="0"/>
        <w:rPr>
          <w:rFonts w:cs="Tahoma"/>
        </w:rPr>
      </w:pPr>
      <w:r>
        <w:rPr>
          <w:rFonts w:cs="Tahoma"/>
        </w:rPr>
        <w:lastRenderedPageBreak/>
        <w:t>f</w:t>
      </w:r>
      <w:r w:rsidRPr="00E53836">
        <w:rPr>
          <w:rFonts w:cs="Tahoma"/>
        </w:rPr>
        <w:t xml:space="preserve">) Plan troškova za naredno </w:t>
      </w:r>
      <w:r>
        <w:rPr>
          <w:rFonts w:cs="Tahoma"/>
        </w:rPr>
        <w:t>tro</w:t>
      </w:r>
      <w:r w:rsidRPr="00E53836">
        <w:rPr>
          <w:rFonts w:cs="Tahoma"/>
        </w:rPr>
        <w:t xml:space="preserve"> mjesečno razdoblje od </w:t>
      </w:r>
      <w:smartTag w:uri="urn:schemas-microsoft-com:office:smarttags" w:element="date">
        <w:smartTagPr>
          <w:attr w:name="Year" w:val="2019"/>
          <w:attr w:name="Day" w:val="13"/>
          <w:attr w:name="Month" w:val="12"/>
          <w:attr w:name="ls" w:val="trans"/>
        </w:smartTagPr>
        <w:r w:rsidR="00613DE1">
          <w:rPr>
            <w:rFonts w:cs="Tahoma"/>
            <w:lang w:eastAsia="hr-HR"/>
          </w:rPr>
          <w:t>1</w:t>
        </w:r>
        <w:r w:rsidR="00840BCA">
          <w:rPr>
            <w:rFonts w:cs="Tahoma"/>
            <w:lang w:eastAsia="hr-HR"/>
          </w:rPr>
          <w:t>3</w:t>
        </w:r>
        <w:r w:rsidR="00613DE1">
          <w:rPr>
            <w:rFonts w:cs="Tahoma"/>
            <w:lang w:eastAsia="hr-HR"/>
          </w:rPr>
          <w:t>.12</w:t>
        </w:r>
        <w:r w:rsidRPr="00E53836">
          <w:rPr>
            <w:rFonts w:cs="Tahoma"/>
            <w:lang w:eastAsia="hr-HR"/>
          </w:rPr>
          <w:t>.</w:t>
        </w:r>
        <w:r>
          <w:rPr>
            <w:rFonts w:cs="Tahoma"/>
            <w:lang w:eastAsia="hr-HR"/>
          </w:rPr>
          <w:t>2019</w:t>
        </w:r>
      </w:smartTag>
      <w:r w:rsidRPr="00E53836">
        <w:rPr>
          <w:rFonts w:cs="Tahoma"/>
          <w:lang w:eastAsia="hr-HR"/>
        </w:rPr>
        <w:t xml:space="preserve"> do </w:t>
      </w:r>
      <w:smartTag w:uri="urn:schemas-microsoft-com:office:smarttags" w:element="date">
        <w:smartTagPr>
          <w:attr w:name="Year" w:val="2019"/>
          <w:attr w:name="Day" w:val="14"/>
          <w:attr w:name="Month" w:val="03"/>
          <w:attr w:name="ls" w:val="trans"/>
        </w:smartTagPr>
        <w:r w:rsidR="00613DE1">
          <w:rPr>
            <w:rFonts w:cs="Tahoma"/>
            <w:lang w:eastAsia="hr-HR"/>
          </w:rPr>
          <w:t>1</w:t>
        </w:r>
        <w:r w:rsidR="00840BCA">
          <w:rPr>
            <w:rFonts w:cs="Tahoma"/>
            <w:lang w:eastAsia="hr-HR"/>
          </w:rPr>
          <w:t>4</w:t>
        </w:r>
        <w:r w:rsidR="00613DE1">
          <w:rPr>
            <w:rFonts w:cs="Tahoma"/>
            <w:lang w:eastAsia="hr-HR"/>
          </w:rPr>
          <w:t>.03</w:t>
        </w:r>
        <w:r>
          <w:rPr>
            <w:rFonts w:cs="Tahoma"/>
            <w:lang w:eastAsia="hr-HR"/>
          </w:rPr>
          <w:t>.2019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</w:rPr>
        <w:t xml:space="preserve"> </w:t>
      </w:r>
      <w:r>
        <w:rPr>
          <w:rFonts w:cs="Tahoma"/>
        </w:rPr>
        <w:t xml:space="preserve"> </w:t>
      </w:r>
    </w:p>
    <w:p w:rsidRPr="00E16FC9" w:rsidR="00DB39F7" w:rsidP="00DB39F7" w:rsidRDefault="00DB39F7">
      <w:pPr>
        <w:spacing w:after="0"/>
        <w:rPr>
          <w:rFonts w:cs="Tahoma"/>
          <w:sz w:val="16"/>
          <w:szCs w:val="16"/>
        </w:rPr>
      </w:pPr>
    </w:p>
    <w:tbl>
      <w:tblPr>
        <w:tblW w:w="9486" w:type="dxa"/>
        <w:tblLook w:firstRow="1" w:lastRow="1" w:firstColumn="1" w:lastColumn="1" w:noHBand="0" w:noVBand="0" w:val="01E0"/>
      </w:tblPr>
      <w:tblGrid>
        <w:gridCol w:w="467"/>
        <w:gridCol w:w="6272"/>
        <w:gridCol w:w="2315"/>
        <w:gridCol w:w="432"/>
      </w:tblGrid>
      <w:tr w:rsidRPr="00543E50" w:rsidR="00DB39F7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FBS d.o.o. Zagreb - r</w:t>
            </w:r>
            <w:r w:rsidRPr="00543E50">
              <w:rPr>
                <w:rFonts w:cs="Tahoma"/>
                <w:sz w:val="20"/>
                <w:szCs w:val="20"/>
              </w:rPr>
              <w:t xml:space="preserve">ačunovodstvene usluge </w:t>
            </w:r>
            <w:r w:rsidR="00195E4E">
              <w:rPr>
                <w:rFonts w:cs="Tahoma"/>
                <w:sz w:val="20"/>
                <w:szCs w:val="20"/>
              </w:rPr>
              <w:t>1.250,00</w:t>
            </w:r>
            <w:r w:rsidRPr="00543E50">
              <w:rPr>
                <w:rFonts w:cs="Tahoma"/>
                <w:sz w:val="20"/>
                <w:szCs w:val="20"/>
              </w:rPr>
              <w:t xml:space="preserve"> kn</w:t>
            </w:r>
            <w:r>
              <w:rPr>
                <w:rFonts w:cs="Tahoma"/>
                <w:sz w:val="20"/>
                <w:szCs w:val="20"/>
              </w:rPr>
              <w:t>/mj</w:t>
            </w:r>
            <w:r w:rsidR="00B31B33"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cs="Tahoma"/>
                <w:sz w:val="20"/>
                <w:szCs w:val="20"/>
              </w:rPr>
              <w:t xml:space="preserve"> x 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195E4E" w:rsidR="00195E4E" w:rsidP="00195E4E" w:rsidRDefault="00B31B33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3.750,00</w:t>
            </w:r>
          </w:p>
          <w:p w:rsidRPr="00543E50" w:rsidR="00DB39F7" w:rsidP="005666C0" w:rsidRDefault="00DB39F7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543E50" w:rsidR="00DB39F7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Administrativni </w:t>
            </w:r>
            <w:r w:rsidR="009C2986">
              <w:rPr>
                <w:rFonts w:cs="Tahoma"/>
                <w:sz w:val="20"/>
                <w:szCs w:val="20"/>
              </w:rPr>
              <w:t xml:space="preserve"> troškovi</w:t>
            </w:r>
            <w:r w:rsidRPr="00543E50">
              <w:rPr>
                <w:rFonts w:cs="Tahoma"/>
                <w:sz w:val="20"/>
                <w:szCs w:val="20"/>
              </w:rPr>
              <w:t xml:space="preserve">  </w:t>
            </w:r>
            <w:r>
              <w:rPr>
                <w:rFonts w:cs="Tahoma"/>
                <w:sz w:val="20"/>
                <w:szCs w:val="20"/>
              </w:rPr>
              <w:t>500</w:t>
            </w:r>
            <w:r w:rsidRPr="00543E50">
              <w:rPr>
                <w:rFonts w:cs="Tahoma"/>
                <w:sz w:val="20"/>
                <w:szCs w:val="20"/>
              </w:rPr>
              <w:t xml:space="preserve">,00 kn mjesečno x </w:t>
            </w:r>
            <w:r>
              <w:rPr>
                <w:rFonts w:cs="Tahoma"/>
                <w:sz w:val="20"/>
                <w:szCs w:val="20"/>
              </w:rPr>
              <w:t>3</w:t>
            </w:r>
            <w:r w:rsidRPr="00543E50">
              <w:rPr>
                <w:rFonts w:cs="Tahoma"/>
                <w:sz w:val="20"/>
                <w:szCs w:val="20"/>
              </w:rPr>
              <w:t xml:space="preserve"> mj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1.500</w:t>
            </w:r>
            <w:r w:rsidRPr="00543E50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543E50" w:rsidR="00DB39F7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DB39F7" w:rsidP="005666C0" w:rsidRDefault="00DB39F7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Milan Erceg </w:t>
            </w:r>
            <w:r w:rsidR="00B56B2C">
              <w:rPr>
                <w:rFonts w:cs="Tahoma"/>
                <w:sz w:val="20"/>
                <w:szCs w:val="20"/>
              </w:rPr>
              <w:t xml:space="preserve">  bruto: 5.926,90 kn mj x 3 mj (neto: 4.000,00 kn mj)   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="00DB39F7" w:rsidP="005666C0" w:rsidRDefault="00B56B2C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17.780,70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DB39F7" w:rsidP="005666C0" w:rsidRDefault="00B56B2C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543E50" w:rsidR="00DB39F7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 xml:space="preserve">Bankarska naknada 50,00 kn x </w:t>
            </w:r>
            <w:r>
              <w:rPr>
                <w:rFonts w:cs="Tahoma"/>
                <w:sz w:val="20"/>
                <w:szCs w:val="20"/>
              </w:rPr>
              <w:t>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150</w:t>
            </w:r>
            <w:r w:rsidRPr="00543E50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rPr>
                <w:rFonts w:cs="Tahoma"/>
                <w:sz w:val="20"/>
                <w:szCs w:val="20"/>
              </w:rPr>
            </w:pPr>
            <w:r w:rsidRPr="00543E50"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543E50" w:rsidR="00597B78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597B78" w:rsidP="005666C0" w:rsidRDefault="00597B78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597B78" w:rsidP="005666C0" w:rsidRDefault="00597B78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Općina Andrijevci – komunalna naknada 2.664,96 kn x 3 mj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="00597B78" w:rsidP="005666C0" w:rsidRDefault="00E631F7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E631F7">
              <w:rPr>
                <w:rFonts w:cs="Tahoma"/>
                <w:sz w:val="20"/>
                <w:szCs w:val="20"/>
              </w:rPr>
              <w:t>7</w:t>
            </w:r>
            <w:r>
              <w:rPr>
                <w:rFonts w:cs="Tahoma"/>
                <w:sz w:val="20"/>
                <w:szCs w:val="20"/>
              </w:rPr>
              <w:t>.</w:t>
            </w:r>
            <w:r w:rsidRPr="00E631F7">
              <w:rPr>
                <w:rFonts w:cs="Tahoma"/>
                <w:sz w:val="20"/>
                <w:szCs w:val="20"/>
              </w:rPr>
              <w:t>994,88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597B78" w:rsidP="005666C0" w:rsidRDefault="00E631F7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543E50" w:rsidR="00DB39F7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DB39F7" w:rsidP="005666C0" w:rsidRDefault="00DB39F7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</w:t>
            </w:r>
            <w:r w:rsidRPr="00543E50">
              <w:rPr>
                <w:rFonts w:cs="Tahoma"/>
                <w:sz w:val="20"/>
                <w:szCs w:val="20"/>
              </w:rPr>
              <w:t>Komunalne naknade</w:t>
            </w:r>
            <w:r>
              <w:rPr>
                <w:rFonts w:cs="Tahoma"/>
                <w:sz w:val="20"/>
                <w:szCs w:val="20"/>
              </w:rPr>
              <w:t xml:space="preserve">, vodne naknade  </w:t>
            </w:r>
            <w:r w:rsidRPr="00DB39F7">
              <w:rPr>
                <w:rFonts w:cs="Tahoma"/>
                <w:sz w:val="20"/>
                <w:szCs w:val="20"/>
              </w:rPr>
              <w:t>11.819,78 kn</w:t>
            </w:r>
            <w:r>
              <w:rPr>
                <w:rFonts w:cs="Tahoma"/>
                <w:sz w:val="20"/>
                <w:szCs w:val="20"/>
              </w:rPr>
              <w:t xml:space="preserve"> kn mjesečno x 3 mj </w:t>
            </w:r>
          </w:p>
          <w:tbl>
            <w:tblPr>
              <w:tblW w:w="5233" w:type="dxa"/>
              <w:tblLook w:firstRow="0" w:lastRow="0" w:firstColumn="0" w:lastColumn="0" w:noHBand="0" w:noVBand="0" w:val="0000"/>
            </w:tblPr>
            <w:tblGrid>
              <w:gridCol w:w="3313"/>
              <w:gridCol w:w="1920"/>
            </w:tblGrid>
            <w:tr w:rsidRPr="00A945D4" w:rsidR="00DB39F7">
              <w:trPr>
                <w:trHeight w:val="255"/>
              </w:trPr>
              <w:tc>
                <w:tcPr>
                  <w:tcW w:w="3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Pr="00A945D4" w:rsidR="00DB39F7" w:rsidP="005666C0" w:rsidRDefault="00DB39F7">
                  <w:pPr>
                    <w:spacing w:after="0"/>
                    <w:rPr>
                      <w:rFonts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n-US"/>
                    </w:rPr>
                    <w:t xml:space="preserve"> Kom.nakn.posl.pr. Grad Sl.Brod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Pr="00A945D4" w:rsidR="00DB39F7" w:rsidP="005666C0" w:rsidRDefault="00DB39F7">
                  <w:pPr>
                    <w:spacing w:after="0"/>
                    <w:jc w:val="right"/>
                    <w:rPr>
                      <w:rFonts w:cs="Arial"/>
                      <w:sz w:val="20"/>
                      <w:szCs w:val="20"/>
                      <w:lang w:val="en-US"/>
                    </w:rPr>
                  </w:pPr>
                  <w:r w:rsidRPr="00A945D4">
                    <w:rPr>
                      <w:rFonts w:cs="Arial"/>
                      <w:sz w:val="20"/>
                      <w:szCs w:val="20"/>
                      <w:lang w:val="en-US"/>
                    </w:rPr>
                    <w:t>1.083,67</w:t>
                  </w:r>
                  <w:r>
                    <w:rPr>
                      <w:rFonts w:cs="Arial"/>
                      <w:sz w:val="20"/>
                      <w:szCs w:val="20"/>
                      <w:lang w:val="en-US"/>
                    </w:rPr>
                    <w:t xml:space="preserve"> kn</w:t>
                  </w:r>
                </w:p>
              </w:tc>
            </w:tr>
            <w:tr w:rsidRPr="00A945D4" w:rsidR="00DB39F7">
              <w:trPr>
                <w:trHeight w:val="255"/>
              </w:trPr>
              <w:tc>
                <w:tcPr>
                  <w:tcW w:w="3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Pr="00A945D4" w:rsidR="00DB39F7" w:rsidP="005666C0" w:rsidRDefault="00DB39F7">
                  <w:pPr>
                    <w:spacing w:after="0"/>
                    <w:rPr>
                      <w:rFonts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n-US"/>
                    </w:rPr>
                    <w:t xml:space="preserve"> Kom.nakn.posl.pr. Grad Sl.Brod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Pr="00A945D4" w:rsidR="00DB39F7" w:rsidP="005666C0" w:rsidRDefault="00DB39F7">
                  <w:pPr>
                    <w:spacing w:after="0"/>
                    <w:jc w:val="right"/>
                    <w:rPr>
                      <w:rFonts w:cs="Arial"/>
                      <w:sz w:val="20"/>
                      <w:szCs w:val="20"/>
                      <w:lang w:val="en-US"/>
                    </w:rPr>
                  </w:pPr>
                  <w:r w:rsidRPr="00A945D4">
                    <w:rPr>
                      <w:rFonts w:cs="Arial"/>
                      <w:sz w:val="20"/>
                      <w:szCs w:val="20"/>
                      <w:lang w:val="en-US"/>
                    </w:rPr>
                    <w:t>5.290,24</w:t>
                  </w:r>
                  <w:r>
                    <w:rPr>
                      <w:rFonts w:cs="Arial"/>
                      <w:sz w:val="20"/>
                      <w:szCs w:val="20"/>
                      <w:lang w:val="en-US"/>
                    </w:rPr>
                    <w:t xml:space="preserve"> kn</w:t>
                  </w:r>
                </w:p>
              </w:tc>
            </w:tr>
            <w:tr w:rsidRPr="00A945D4" w:rsidR="00DB39F7">
              <w:trPr>
                <w:trHeight w:val="255"/>
              </w:trPr>
              <w:tc>
                <w:tcPr>
                  <w:tcW w:w="3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Pr="00A945D4" w:rsidR="00DB39F7" w:rsidP="005666C0" w:rsidRDefault="00DB39F7">
                  <w:pPr>
                    <w:spacing w:after="0"/>
                    <w:ind w:left="-35"/>
                    <w:rPr>
                      <w:rFonts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Pr="00A945D4">
                    <w:rPr>
                      <w:rFonts w:cs="Arial"/>
                      <w:sz w:val="18"/>
                      <w:szCs w:val="18"/>
                      <w:lang w:val="en-US"/>
                    </w:rPr>
                    <w:t xml:space="preserve">Grad </w:t>
                  </w:r>
                  <w:r>
                    <w:rPr>
                      <w:rFonts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A945D4">
                    <w:rPr>
                      <w:rFonts w:cs="Arial"/>
                      <w:sz w:val="18"/>
                      <w:szCs w:val="18"/>
                      <w:lang w:val="en-US"/>
                    </w:rPr>
                    <w:t xml:space="preserve">Sl. Brod </w:t>
                  </w:r>
                  <w:r>
                    <w:rPr>
                      <w:rFonts w:cs="Arial"/>
                      <w:sz w:val="18"/>
                      <w:szCs w:val="18"/>
                      <w:lang w:val="en-US"/>
                    </w:rPr>
                    <w:t>- n</w:t>
                  </w:r>
                  <w:r w:rsidRPr="00A945D4">
                    <w:rPr>
                      <w:rFonts w:cs="Arial"/>
                      <w:sz w:val="18"/>
                      <w:szCs w:val="18"/>
                      <w:lang w:val="en-US"/>
                    </w:rPr>
                    <w:t xml:space="preserve">aknada za uređenje voda  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Pr="00A945D4" w:rsidR="00DB39F7" w:rsidP="005666C0" w:rsidRDefault="00DB39F7">
                  <w:pPr>
                    <w:spacing w:after="0"/>
                    <w:jc w:val="right"/>
                    <w:rPr>
                      <w:rFonts w:cs="Arial"/>
                      <w:sz w:val="20"/>
                      <w:szCs w:val="20"/>
                      <w:lang w:val="en-US"/>
                    </w:rPr>
                  </w:pPr>
                  <w:r w:rsidRPr="00A945D4">
                    <w:rPr>
                      <w:rFonts w:cs="Arial"/>
                      <w:sz w:val="20"/>
                      <w:szCs w:val="20"/>
                      <w:lang w:val="en-US"/>
                    </w:rPr>
                    <w:t>4.864,59</w:t>
                  </w:r>
                  <w:r>
                    <w:rPr>
                      <w:rFonts w:cs="Arial"/>
                      <w:sz w:val="20"/>
                      <w:szCs w:val="20"/>
                      <w:lang w:val="en-US"/>
                    </w:rPr>
                    <w:t xml:space="preserve"> kn</w:t>
                  </w:r>
                </w:p>
              </w:tc>
            </w:tr>
            <w:tr w:rsidRPr="00A945D4" w:rsidR="00DB39F7">
              <w:trPr>
                <w:trHeight w:val="255"/>
              </w:trPr>
              <w:tc>
                <w:tcPr>
                  <w:tcW w:w="3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Pr="00A945D4" w:rsidR="00DB39F7" w:rsidP="005666C0" w:rsidRDefault="00DB39F7">
                  <w:pPr>
                    <w:spacing w:after="0"/>
                    <w:ind w:left="-35"/>
                    <w:rPr>
                      <w:rFonts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n-US"/>
                    </w:rPr>
                    <w:t xml:space="preserve"> Grad Sl.Brod </w:t>
                  </w:r>
                  <w:r>
                    <w:rPr>
                      <w:rFonts w:cs="Arial"/>
                      <w:sz w:val="18"/>
                      <w:szCs w:val="18"/>
                      <w:lang w:val="en-US"/>
                    </w:rPr>
                    <w:t>- n</w:t>
                  </w:r>
                  <w:r w:rsidRPr="00A945D4">
                    <w:rPr>
                      <w:rFonts w:cs="Arial"/>
                      <w:sz w:val="18"/>
                      <w:szCs w:val="18"/>
                      <w:lang w:val="en-US"/>
                    </w:rPr>
                    <w:t xml:space="preserve">aknada za uređenje voda  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Pr="00A945D4" w:rsidR="00DB39F7" w:rsidP="005666C0" w:rsidRDefault="00DB39F7">
                  <w:pPr>
                    <w:spacing w:after="0"/>
                    <w:jc w:val="right"/>
                    <w:rPr>
                      <w:rFonts w:cs="Arial"/>
                      <w:sz w:val="20"/>
                      <w:szCs w:val="20"/>
                      <w:lang w:val="en-US"/>
                    </w:rPr>
                  </w:pPr>
                  <w:r w:rsidRPr="00A945D4">
                    <w:rPr>
                      <w:rFonts w:cs="Arial"/>
                      <w:sz w:val="20"/>
                      <w:szCs w:val="20"/>
                      <w:lang w:val="en-US"/>
                    </w:rPr>
                    <w:t>332,16</w:t>
                  </w:r>
                  <w:r>
                    <w:rPr>
                      <w:rFonts w:cs="Arial"/>
                      <w:sz w:val="20"/>
                      <w:szCs w:val="20"/>
                      <w:lang w:val="en-US"/>
                    </w:rPr>
                    <w:t xml:space="preserve"> kn</w:t>
                  </w:r>
                </w:p>
              </w:tc>
            </w:tr>
            <w:tr w:rsidRPr="00A945D4" w:rsidR="00DB39F7">
              <w:trPr>
                <w:trHeight w:val="255"/>
              </w:trPr>
              <w:tc>
                <w:tcPr>
                  <w:tcW w:w="3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Pr="00A945D4" w:rsidR="00DB39F7" w:rsidP="005666C0" w:rsidRDefault="00DB39F7">
                  <w:pPr>
                    <w:spacing w:after="0"/>
                    <w:rPr>
                      <w:rFonts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cs="Arial"/>
                      <w:sz w:val="20"/>
                      <w:szCs w:val="20"/>
                      <w:lang w:val="en-US"/>
                    </w:rPr>
                    <w:t>Hrvatske vode – Slavonski Brod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Pr="00A945D4" w:rsidR="00DB39F7" w:rsidP="005666C0" w:rsidRDefault="00DB39F7">
                  <w:pPr>
                    <w:spacing w:after="0"/>
                    <w:jc w:val="right"/>
                    <w:rPr>
                      <w:rFonts w:cs="Arial"/>
                      <w:sz w:val="20"/>
                      <w:szCs w:val="20"/>
                      <w:lang w:val="en-US"/>
                    </w:rPr>
                  </w:pPr>
                  <w:r w:rsidRPr="00A945D4">
                    <w:rPr>
                      <w:rFonts w:cs="Arial"/>
                      <w:sz w:val="20"/>
                      <w:szCs w:val="20"/>
                      <w:lang w:val="en-US"/>
                    </w:rPr>
                    <w:t>249,12</w:t>
                  </w:r>
                  <w:r>
                    <w:rPr>
                      <w:rFonts w:cs="Arial"/>
                      <w:sz w:val="20"/>
                      <w:szCs w:val="20"/>
                      <w:lang w:val="en-US"/>
                    </w:rPr>
                    <w:t xml:space="preserve"> kn</w:t>
                  </w:r>
                </w:p>
              </w:tc>
            </w:tr>
            <w:tr w:rsidRPr="00A945D4" w:rsidR="00DB39F7">
              <w:trPr>
                <w:trHeight w:val="255"/>
              </w:trPr>
              <w:tc>
                <w:tcPr>
                  <w:tcW w:w="3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Pr="00A945D4" w:rsidR="00DB39F7" w:rsidP="005666C0" w:rsidRDefault="00DB39F7">
                  <w:pPr>
                    <w:spacing w:after="0"/>
                    <w:rPr>
                      <w:rFonts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Pr="00A945D4" w:rsidR="00DB39F7" w:rsidP="005666C0" w:rsidRDefault="00DB39F7">
                  <w:pPr>
                    <w:spacing w:after="0"/>
                    <w:jc w:val="right"/>
                    <w:rPr>
                      <w:rFonts w:cs="Arial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Pr="00543E50" w:rsidR="00DB39F7" w:rsidP="005666C0" w:rsidRDefault="00DB39F7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DB39F7">
              <w:rPr>
                <w:rFonts w:cs="Tahoma"/>
                <w:sz w:val="20"/>
                <w:szCs w:val="20"/>
              </w:rPr>
              <w:t xml:space="preserve">         35.459,34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43E50" w:rsidR="00DB39F7" w:rsidP="005666C0" w:rsidRDefault="00DB39F7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Pr="00543E50" w:rsidR="00DB39F7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="00DB39F7" w:rsidP="005666C0" w:rsidRDefault="00DB39F7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62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DB39F7" w:rsidP="005666C0" w:rsidRDefault="00FE392E">
            <w:pPr>
              <w:spacing w:after="0"/>
              <w:ind w:left="-107" w:right="-137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DB39F7" w:rsidR="00DB39F7" w:rsidP="00DB39F7" w:rsidRDefault="00B31B33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</w:t>
            </w:r>
            <w:r w:rsidR="003A61F6">
              <w:rPr>
                <w:rFonts w:cs="Tahoma"/>
                <w:sz w:val="20"/>
                <w:szCs w:val="20"/>
              </w:rPr>
              <w:fldChar w:fldCharType="begin"/>
            </w:r>
            <w:r w:rsidR="003A61F6">
              <w:rPr>
                <w:rFonts w:cs="Tahoma"/>
                <w:sz w:val="20"/>
                <w:szCs w:val="20"/>
              </w:rPr>
              <w:instrText xml:space="preserve"> =SUM(ABOVE) </w:instrText>
            </w:r>
            <w:r w:rsidR="003A61F6">
              <w:rPr>
                <w:rFonts w:cs="Tahoma"/>
                <w:sz w:val="20"/>
                <w:szCs w:val="20"/>
              </w:rPr>
              <w:fldChar w:fldCharType="separate"/>
            </w:r>
            <w:r w:rsidR="003A61F6">
              <w:rPr>
                <w:rFonts w:cs="Tahoma"/>
                <w:noProof/>
                <w:sz w:val="20"/>
                <w:szCs w:val="20"/>
              </w:rPr>
              <w:t>66.634,92</w:t>
            </w:r>
            <w:r w:rsidR="003A61F6">
              <w:rPr>
                <w:rFonts w:cs="Tahoma"/>
                <w:sz w:val="20"/>
                <w:szCs w:val="20"/>
              </w:rPr>
              <w:fldChar w:fldCharType="end"/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DB39F7" w:rsidP="005666C0" w:rsidRDefault="00DB39F7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Pr="009C2986" w:rsidR="009C2986" w:rsidP="007A54C1" w:rsidRDefault="009C2986">
      <w:pPr>
        <w:spacing w:after="0"/>
        <w:jc w:val="both"/>
        <w:rPr>
          <w:rFonts w:cs="Tahoma"/>
          <w:sz w:val="16"/>
          <w:szCs w:val="16"/>
        </w:rPr>
      </w:pPr>
    </w:p>
    <w:p w:rsidR="007A54C1" w:rsidP="007A54C1" w:rsidRDefault="007A54C1">
      <w:pPr>
        <w:spacing w:after="0"/>
        <w:jc w:val="both"/>
        <w:rPr>
          <w:rFonts w:cs="Tahoma"/>
        </w:rPr>
      </w:pPr>
      <w:r w:rsidRPr="00E16FC9">
        <w:rPr>
          <w:rFonts w:cs="Tahoma"/>
        </w:rPr>
        <w:t>Dospjeli, a nepodmireni  troškovi  stečajnog postupka su nužni troškovi koji se javljaju kod otvaranja stečajnog postupka.</w:t>
      </w:r>
      <w:r>
        <w:rPr>
          <w:rFonts w:cs="Tahoma"/>
        </w:rPr>
        <w:t xml:space="preserve"> </w:t>
      </w:r>
    </w:p>
    <w:p w:rsidR="001D47E0" w:rsidP="007A54C1" w:rsidRDefault="001D47E0">
      <w:pPr>
        <w:spacing w:after="0"/>
        <w:jc w:val="both"/>
        <w:rPr>
          <w:rFonts w:cs="Tahoma"/>
          <w:sz w:val="16"/>
          <w:szCs w:val="16"/>
        </w:rPr>
      </w:pPr>
    </w:p>
    <w:p w:rsidR="00391C4D" w:rsidP="007A54C1" w:rsidRDefault="00391C4D">
      <w:pPr>
        <w:spacing w:after="0"/>
        <w:jc w:val="both"/>
        <w:rPr>
          <w:rFonts w:cs="Tahoma"/>
          <w:sz w:val="16"/>
          <w:szCs w:val="16"/>
        </w:rPr>
      </w:pPr>
    </w:p>
    <w:p w:rsidR="003A61F6" w:rsidP="007A54C1" w:rsidRDefault="003A61F6">
      <w:pPr>
        <w:spacing w:after="0"/>
        <w:jc w:val="both"/>
        <w:rPr>
          <w:rFonts w:cs="Tahoma"/>
          <w:sz w:val="16"/>
          <w:szCs w:val="16"/>
        </w:rPr>
      </w:pPr>
    </w:p>
    <w:p w:rsidR="003A61F6" w:rsidP="007A54C1" w:rsidRDefault="003A61F6">
      <w:pPr>
        <w:spacing w:after="0"/>
        <w:jc w:val="both"/>
        <w:rPr>
          <w:rFonts w:cs="Tahoma"/>
          <w:sz w:val="16"/>
          <w:szCs w:val="16"/>
        </w:rPr>
      </w:pPr>
    </w:p>
    <w:p w:rsidR="003A61F6" w:rsidP="007A54C1" w:rsidRDefault="003A61F6">
      <w:pPr>
        <w:spacing w:after="0"/>
        <w:jc w:val="both"/>
        <w:rPr>
          <w:rFonts w:cs="Tahoma"/>
          <w:sz w:val="16"/>
          <w:szCs w:val="16"/>
        </w:rPr>
      </w:pPr>
    </w:p>
    <w:p w:rsidRPr="00F27FBC" w:rsidR="007E7547" w:rsidP="00460024" w:rsidRDefault="00E6057F">
      <w:pPr>
        <w:jc w:val="both"/>
        <w:rPr>
          <w:rFonts w:cs="Tahoma"/>
          <w:b/>
          <w:bCs/>
          <w:sz w:val="24"/>
          <w:szCs w:val="24"/>
          <w:lang w:val="pl-PL"/>
        </w:rPr>
      </w:pPr>
      <w:r>
        <w:t xml:space="preserve"> </w:t>
      </w:r>
      <w:r w:rsidRPr="00F27FBC" w:rsidR="007E7547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="00FD6BA5" w:rsidP="00E85EE9" w:rsidRDefault="00FD6BA5">
      <w:pPr>
        <w:spacing w:after="0"/>
        <w:jc w:val="both"/>
        <w:rPr>
          <w:rFonts w:cs="Tahoma"/>
          <w:sz w:val="16"/>
          <w:szCs w:val="16"/>
          <w:lang w:val="pl-PL"/>
        </w:rPr>
      </w:pPr>
    </w:p>
    <w:p w:rsidR="00B53285" w:rsidP="00E85EE9" w:rsidRDefault="00B53285">
      <w:pPr>
        <w:spacing w:after="0"/>
        <w:jc w:val="both"/>
        <w:rPr>
          <w:rFonts w:cs="Tahoma"/>
          <w:sz w:val="16"/>
          <w:szCs w:val="16"/>
          <w:lang w:val="pl-PL"/>
        </w:rPr>
      </w:pPr>
    </w:p>
    <w:p w:rsidR="002B0D38" w:rsidP="002B0D38" w:rsidRDefault="002B0D38">
      <w:pPr>
        <w:numPr>
          <w:ilvl w:val="0"/>
          <w:numId w:val="11"/>
        </w:num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>Stečajni upravitelj će pratiti sudske postupke koji su u tijeku i o tome redovito izvjestiti Sud.</w:t>
      </w:r>
    </w:p>
    <w:p w:rsidR="002B0D38" w:rsidP="002B0D38" w:rsidRDefault="002B0D38">
      <w:pPr>
        <w:numPr>
          <w:ilvl w:val="0"/>
          <w:numId w:val="11"/>
        </w:numPr>
        <w:spacing w:after="0"/>
        <w:jc w:val="both"/>
        <w:rPr>
          <w:rFonts w:cs="Tahoma"/>
          <w:lang w:val="pl-PL"/>
        </w:rPr>
      </w:pPr>
      <w:r w:rsidRPr="006654D1">
        <w:rPr>
          <w:rFonts w:cs="Tahoma"/>
          <w:lang w:val="pl-PL"/>
        </w:rPr>
        <w:t xml:space="preserve">Nakon </w:t>
      </w:r>
      <w:r w:rsidR="00743A40">
        <w:rPr>
          <w:rFonts w:cs="Tahoma"/>
          <w:lang w:val="pl-PL"/>
        </w:rPr>
        <w:t>dobivenog</w:t>
      </w:r>
      <w:r w:rsidR="005C0590">
        <w:rPr>
          <w:rFonts w:cs="Tahoma"/>
          <w:lang w:val="pl-PL"/>
        </w:rPr>
        <w:t xml:space="preserve"> elaborata o</w:t>
      </w:r>
      <w:r w:rsidRPr="006654D1">
        <w:rPr>
          <w:rFonts w:cs="Tahoma"/>
          <w:lang w:val="pl-PL"/>
        </w:rPr>
        <w:t xml:space="preserve"> procjen</w:t>
      </w:r>
      <w:r w:rsidR="005C0590">
        <w:rPr>
          <w:rFonts w:cs="Tahoma"/>
          <w:lang w:val="pl-PL"/>
        </w:rPr>
        <w:t>i</w:t>
      </w:r>
      <w:r w:rsidRPr="006654D1">
        <w:rPr>
          <w:rFonts w:cs="Tahoma"/>
          <w:lang w:val="pl-PL"/>
        </w:rPr>
        <w:t xml:space="preserve"> nekretnina po ovlaštenom sudskom vještaku</w:t>
      </w:r>
      <w:r w:rsidR="005C0590">
        <w:rPr>
          <w:rFonts w:cs="Tahoma"/>
          <w:lang w:val="pl-PL"/>
        </w:rPr>
        <w:t xml:space="preserve"> isti će se dostaviti </w:t>
      </w:r>
      <w:r w:rsidRPr="006654D1">
        <w:rPr>
          <w:rFonts w:cs="Tahoma"/>
          <w:lang w:val="pl-PL"/>
        </w:rPr>
        <w:t>Sudu uz prijedlog za prodaju istih sukladno Stečajnom i Ovršnom zakonu.</w:t>
      </w:r>
    </w:p>
    <w:p w:rsidR="009C2986" w:rsidP="009C2986" w:rsidRDefault="009C2986">
      <w:pPr>
        <w:spacing w:after="0"/>
        <w:jc w:val="both"/>
        <w:rPr>
          <w:rFonts w:cs="Tahoma"/>
          <w:lang w:val="pl-PL"/>
        </w:rPr>
      </w:pPr>
    </w:p>
    <w:p w:rsidR="001D47E0" w:rsidP="00E85EE9" w:rsidRDefault="002B0D38">
      <w:p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 xml:space="preserve"> </w:t>
      </w:r>
    </w:p>
    <w:p w:rsidRPr="002B0D38" w:rsidR="00C35F47" w:rsidP="00E85EE9" w:rsidRDefault="00C35F47">
      <w:pPr>
        <w:spacing w:after="0"/>
        <w:jc w:val="both"/>
        <w:rPr>
          <w:rFonts w:cs="Tahoma"/>
          <w:sz w:val="16"/>
          <w:szCs w:val="16"/>
          <w:lang w:val="pl-PL"/>
        </w:rPr>
      </w:pPr>
    </w:p>
    <w:p w:rsidR="00675C29" w:rsidP="00675C29" w:rsidRDefault="00675C29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Shodno svemu iznesenome stečajni upravitelj </w:t>
      </w:r>
    </w:p>
    <w:p w:rsidR="001D47E0" w:rsidP="00675C29" w:rsidRDefault="001D47E0">
      <w:pPr>
        <w:spacing w:after="0"/>
        <w:jc w:val="both"/>
        <w:rPr>
          <w:rFonts w:cs="Tahoma"/>
          <w:lang w:eastAsia="hr-HR"/>
        </w:rPr>
      </w:pPr>
    </w:p>
    <w:p w:rsidR="00675C29" w:rsidP="00675C29" w:rsidRDefault="00675C29">
      <w:pPr>
        <w:spacing w:after="0"/>
        <w:jc w:val="center"/>
        <w:rPr>
          <w:rFonts w:cs="Tahoma"/>
          <w:lang w:eastAsia="hr-HR"/>
        </w:rPr>
      </w:pPr>
      <w:r>
        <w:rPr>
          <w:rFonts w:cs="Tahoma"/>
          <w:lang w:eastAsia="hr-HR"/>
        </w:rPr>
        <w:t>p r e d l a ž e</w:t>
      </w:r>
    </w:p>
    <w:p w:rsidRPr="00401476" w:rsidR="00675C29" w:rsidP="00675C29" w:rsidRDefault="00675C29">
      <w:pPr>
        <w:spacing w:after="0"/>
        <w:jc w:val="center"/>
        <w:rPr>
          <w:rFonts w:cs="Tahoma"/>
          <w:sz w:val="16"/>
          <w:szCs w:val="16"/>
          <w:lang w:eastAsia="hr-HR"/>
        </w:rPr>
      </w:pPr>
    </w:p>
    <w:p w:rsidR="00675C29" w:rsidP="00675C29" w:rsidRDefault="005C0590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d</w:t>
      </w:r>
      <w:r w:rsidR="00675C29">
        <w:rPr>
          <w:rFonts w:cs="Tahoma"/>
          <w:lang w:eastAsia="hr-HR"/>
        </w:rPr>
        <w:t xml:space="preserve">a stečajni </w:t>
      </w:r>
      <w:r w:rsidR="00AB0A6D">
        <w:rPr>
          <w:rFonts w:cs="Tahoma"/>
          <w:lang w:eastAsia="hr-HR"/>
        </w:rPr>
        <w:t>S</w:t>
      </w:r>
      <w:r w:rsidR="00675C29">
        <w:rPr>
          <w:rFonts w:cs="Tahoma"/>
          <w:lang w:eastAsia="hr-HR"/>
        </w:rPr>
        <w:t>ud primi na znanje radnje koje je učinio stečajni upravitelj u odnosu na imovinu stečajnog dužnika, pravne predmete i financijsko izvješće.</w:t>
      </w:r>
    </w:p>
    <w:p w:rsidR="007E7547" w:rsidP="00E85EE9" w:rsidRDefault="007E7547">
      <w:pPr>
        <w:spacing w:after="0"/>
        <w:jc w:val="both"/>
        <w:rPr>
          <w:rFonts w:cs="Tahoma"/>
          <w:lang w:val="pl-PL"/>
        </w:rPr>
      </w:pPr>
    </w:p>
    <w:p w:rsidR="00675C29" w:rsidP="00E85EE9" w:rsidRDefault="00675C29">
      <w:pPr>
        <w:spacing w:after="0"/>
        <w:jc w:val="both"/>
        <w:rPr>
          <w:rFonts w:cs="Tahoma"/>
          <w:lang w:val="pl-PL"/>
        </w:rPr>
      </w:pPr>
    </w:p>
    <w:p w:rsidR="00223678" w:rsidP="00E85EE9" w:rsidRDefault="00223678">
      <w:pPr>
        <w:spacing w:after="0"/>
        <w:jc w:val="both"/>
        <w:rPr>
          <w:rFonts w:cs="Tahoma"/>
          <w:lang w:val="pl-PL"/>
        </w:rPr>
      </w:pPr>
    </w:p>
    <w:p w:rsidRPr="002B0D38" w:rsidR="007E7547" w:rsidP="007E7547" w:rsidRDefault="007E7547">
      <w:pPr>
        <w:spacing w:after="0"/>
        <w:ind w:firstLine="708"/>
        <w:rPr>
          <w:rFonts w:cs="Tahoma"/>
          <w:b/>
          <w:lang w:val="pl-PL"/>
        </w:rPr>
      </w:pPr>
      <w:r w:rsidRPr="002B0D38">
        <w:rPr>
          <w:rFonts w:cs="Tahoma"/>
          <w:b/>
          <w:lang w:val="pl-PL"/>
        </w:rPr>
        <w:t xml:space="preserve">Mjesto i datum: </w:t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  <w:t xml:space="preserve">       </w:t>
      </w:r>
      <w:r w:rsidRPr="002B0D38" w:rsidR="002B0D38">
        <w:rPr>
          <w:rFonts w:cs="Tahoma"/>
          <w:b/>
          <w:lang w:val="pl-PL"/>
        </w:rPr>
        <w:t xml:space="preserve">  </w:t>
      </w:r>
      <w:r w:rsidRPr="002B0D38">
        <w:rPr>
          <w:rFonts w:cs="Tahoma"/>
          <w:b/>
          <w:lang w:val="pl-PL"/>
        </w:rPr>
        <w:t>Stečajni upravitelj:</w:t>
      </w:r>
    </w:p>
    <w:p w:rsidRPr="002B0D38" w:rsidR="007E7547" w:rsidP="007E7547" w:rsidRDefault="007E7547">
      <w:pPr>
        <w:spacing w:after="0"/>
        <w:ind w:firstLine="708"/>
        <w:rPr>
          <w:rFonts w:cs="Tahoma"/>
          <w:b/>
          <w:sz w:val="16"/>
          <w:szCs w:val="16"/>
          <w:lang w:val="pl-PL"/>
        </w:rPr>
      </w:pPr>
    </w:p>
    <w:p w:rsidR="00070838" w:rsidP="002B0D38" w:rsidRDefault="007E7547">
      <w:pPr>
        <w:spacing w:after="0"/>
        <w:rPr>
          <w:rFonts w:cs="Tahoma"/>
          <w:b/>
          <w:lang w:val="pl-PL"/>
        </w:rPr>
      </w:pPr>
      <w:r w:rsidRPr="002B0D38">
        <w:rPr>
          <w:rFonts w:cs="Tahoma"/>
          <w:b/>
          <w:lang w:val="pl-PL"/>
        </w:rPr>
        <w:t xml:space="preserve">  </w:t>
      </w:r>
      <w:r w:rsidRPr="002B0D38" w:rsidR="00253C42">
        <w:rPr>
          <w:rFonts w:cs="Tahoma"/>
          <w:b/>
          <w:lang w:val="pl-PL"/>
        </w:rPr>
        <w:t xml:space="preserve">          </w:t>
      </w:r>
      <w:r w:rsidRPr="002B0D38">
        <w:rPr>
          <w:rFonts w:cs="Tahoma"/>
          <w:b/>
          <w:lang w:val="pl-PL"/>
        </w:rPr>
        <w:t xml:space="preserve">Zagreb,  </w:t>
      </w:r>
      <w:smartTag w:uri="urn:schemas-microsoft-com:office:smarttags" w:element="date">
        <w:smartTagPr>
          <w:attr w:name="ls" w:val="trans"/>
          <w:attr w:name="Month" w:val="12"/>
          <w:attr w:name="Day" w:val="13"/>
          <w:attr w:name="Year" w:val="2019"/>
        </w:smartTagPr>
        <w:r w:rsidR="00613DE1">
          <w:rPr>
            <w:rFonts w:cs="Tahoma"/>
            <w:b/>
            <w:lang w:val="pl-PL"/>
          </w:rPr>
          <w:t>1</w:t>
        </w:r>
        <w:r w:rsidR="007E5DCB">
          <w:rPr>
            <w:rFonts w:cs="Tahoma"/>
            <w:b/>
            <w:lang w:val="pl-PL"/>
          </w:rPr>
          <w:t>3</w:t>
        </w:r>
        <w:r w:rsidR="00613DE1">
          <w:rPr>
            <w:rFonts w:cs="Tahoma"/>
            <w:b/>
            <w:lang w:val="pl-PL"/>
          </w:rPr>
          <w:t>.12</w:t>
        </w:r>
        <w:r w:rsidRPr="002B0D38" w:rsidR="00253C42">
          <w:rPr>
            <w:rFonts w:cs="Tahoma"/>
            <w:b/>
            <w:lang w:val="pl-PL"/>
          </w:rPr>
          <w:t>.2019.</w:t>
        </w:r>
      </w:smartTag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</w:r>
      <w:r w:rsidRPr="002B0D38">
        <w:rPr>
          <w:rFonts w:cs="Tahoma"/>
          <w:b/>
          <w:lang w:val="pl-PL"/>
        </w:rPr>
        <w:tab/>
        <w:t xml:space="preserve">                        Miron Markičević</w:t>
      </w:r>
    </w:p>
    <w:p w:rsidR="00070838" w:rsidP="002B0D38" w:rsidRDefault="00070838">
      <w:pPr>
        <w:spacing w:after="0"/>
        <w:rPr>
          <w:rFonts w:cs="Tahoma"/>
          <w:b/>
          <w:lang w:val="pl-PL"/>
        </w:rPr>
      </w:pPr>
    </w:p>
    <w:sectPr w:rsidR="00070838" w:rsidSect="007E7547">
      <w:footerReference w:type="even" r:id="rId9"/>
      <w:footerReference w:type="default" r:id="rId10"/>
      <w:pgSz w:w="11906" w:h="16838"/>
      <w:pgMar w:top="540" w:right="1060" w:bottom="540" w:left="1309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11973" w:rsidRDefault="00C11973">
      <w:r>
        <w:separator/>
      </w:r>
    </w:p>
  </w:endnote>
  <w:endnote w:type="continuationSeparator" w:id="0">
    <w:p w:rsidR="00C11973" w:rsidRDefault="00C1197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C3A31" w:rsidP="007E7547" w:rsidRDefault="00EC3A3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C3A31" w:rsidP="007E7547" w:rsidRDefault="00EC3A31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C3A31" w:rsidP="007E7547" w:rsidRDefault="00EC3A3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403">
      <w:rPr>
        <w:rStyle w:val="Brojstranice"/>
        <w:noProof/>
      </w:rPr>
      <w:t>6</w:t>
    </w:r>
    <w:r>
      <w:rPr>
        <w:rStyle w:val="Brojstranice"/>
      </w:rPr>
      <w:fldChar w:fldCharType="end"/>
    </w:r>
  </w:p>
  <w:p w:rsidR="00EC3A31" w:rsidP="007E7547" w:rsidRDefault="00EC3A31">
    <w:pPr>
      <w:pStyle w:val="Podnoje"/>
      <w:ind w:right="360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11973" w:rsidRDefault="00C11973">
      <w:r>
        <w:separator/>
      </w:r>
    </w:p>
  </w:footnote>
  <w:footnote w:type="continuationSeparator" w:id="0">
    <w:p w:rsidR="00C11973" w:rsidRDefault="00C11973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56D25"/>
    <w:multiLevelType w:val="hybridMultilevel"/>
    <w:tmpl w:val="F0B031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504AC0"/>
    <w:multiLevelType w:val="hybridMultilevel"/>
    <w:tmpl w:val="FD869516"/>
    <w:lvl w:ilvl="0" w:tplc="2C949BD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F212890"/>
    <w:multiLevelType w:val="hybridMultilevel"/>
    <w:tmpl w:val="D10682B2"/>
    <w:lvl w:ilvl="0" w:tplc="62C6B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C745FE"/>
    <w:multiLevelType w:val="hybridMultilevel"/>
    <w:tmpl w:val="B678C88E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Bookman Old Style" w:hAnsi="Bookman Old Style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2B319A9"/>
    <w:multiLevelType w:val="hybridMultilevel"/>
    <w:tmpl w:val="522CCA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8272D3"/>
    <w:multiLevelType w:val="multilevel"/>
    <w:tmpl w:val="F0B03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56714F"/>
    <w:multiLevelType w:val="hybridMultilevel"/>
    <w:tmpl w:val="78082B8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05B0433"/>
    <w:multiLevelType w:val="hybridMultilevel"/>
    <w:tmpl w:val="88A6BC16"/>
    <w:lvl w:ilvl="0" w:tplc="2C949BD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1520B88"/>
    <w:multiLevelType w:val="hybridMultilevel"/>
    <w:tmpl w:val="FE688694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Bookman Old Style" w:hAnsi="Bookman Old Style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49335F82"/>
    <w:multiLevelType w:val="hybridMultilevel"/>
    <w:tmpl w:val="6C3211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B00F12"/>
    <w:multiLevelType w:val="hybridMultilevel"/>
    <w:tmpl w:val="9538F8E4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Bookman Old Style" w:hAnsi="Bookman Old Style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4D8245DD"/>
    <w:multiLevelType w:val="hybridMultilevel"/>
    <w:tmpl w:val="9DB47CEA"/>
    <w:lvl w:ilvl="0" w:tplc="0C848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298" w:hanging="360"/>
      </w:pPr>
    </w:lvl>
    <w:lvl w:ilvl="2" w:tplc="041A001B">
      <w:start w:val="1"/>
      <w:numFmt w:val="lowerRoman"/>
      <w:lvlText w:val="%3."/>
      <w:lvlJc w:val="right"/>
      <w:pPr>
        <w:ind w:left="2018" w:hanging="180"/>
      </w:pPr>
    </w:lvl>
    <w:lvl w:ilvl="3" w:tplc="041A000F" w:tentative="true">
      <w:start w:val="1"/>
      <w:numFmt w:val="decimal"/>
      <w:lvlText w:val="%4."/>
      <w:lvlJc w:val="left"/>
      <w:pPr>
        <w:ind w:left="2738" w:hanging="360"/>
      </w:pPr>
    </w:lvl>
    <w:lvl w:ilvl="4" w:tplc="041A0019" w:tentative="true">
      <w:start w:val="1"/>
      <w:numFmt w:val="lowerLetter"/>
      <w:lvlText w:val="%5."/>
      <w:lvlJc w:val="left"/>
      <w:pPr>
        <w:ind w:left="3458" w:hanging="360"/>
      </w:pPr>
    </w:lvl>
    <w:lvl w:ilvl="5" w:tplc="041A001B" w:tentative="true">
      <w:start w:val="1"/>
      <w:numFmt w:val="lowerRoman"/>
      <w:lvlText w:val="%6."/>
      <w:lvlJc w:val="right"/>
      <w:pPr>
        <w:ind w:left="4178" w:hanging="180"/>
      </w:pPr>
    </w:lvl>
    <w:lvl w:ilvl="6" w:tplc="041A000F" w:tentative="true">
      <w:start w:val="1"/>
      <w:numFmt w:val="decimal"/>
      <w:lvlText w:val="%7."/>
      <w:lvlJc w:val="left"/>
      <w:pPr>
        <w:ind w:left="4898" w:hanging="360"/>
      </w:pPr>
    </w:lvl>
    <w:lvl w:ilvl="7" w:tplc="041A0019" w:tentative="true">
      <w:start w:val="1"/>
      <w:numFmt w:val="lowerLetter"/>
      <w:lvlText w:val="%8."/>
      <w:lvlJc w:val="left"/>
      <w:pPr>
        <w:ind w:left="5618" w:hanging="360"/>
      </w:pPr>
    </w:lvl>
    <w:lvl w:ilvl="8" w:tplc="041A001B" w:tentative="true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60BA7EA7"/>
    <w:multiLevelType w:val="hybridMultilevel"/>
    <w:tmpl w:val="BA746822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Bookman Old Style" w:hAnsi="Bookman Old Style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64642B04"/>
    <w:multiLevelType w:val="hybridMultilevel"/>
    <w:tmpl w:val="6834EEA6"/>
    <w:lvl w:ilvl="0" w:tplc="2AEAC746">
      <w:numFmt w:val="bullet"/>
      <w:lvlText w:val="–"/>
      <w:lvlJc w:val="left"/>
      <w:pPr>
        <w:tabs>
          <w:tab w:val="num" w:pos="405"/>
        </w:tabs>
        <w:ind w:left="405" w:hanging="360"/>
      </w:pPr>
      <w:rPr>
        <w:rFonts w:hint="default" w:ascii="Calibri" w:hAnsi="Calibri" w:eastAsia="SimSun" w:cs="Tahoma"/>
      </w:rPr>
    </w:lvl>
    <w:lvl w:ilvl="1" w:tplc="04090003" w:tentative="true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hint="default" w:ascii="Wingdings" w:hAnsi="Wingdings"/>
      </w:rPr>
    </w:lvl>
  </w:abstractNum>
  <w:abstractNum w:abstractNumId="14">
    <w:nsid w:val="72DE7082"/>
    <w:multiLevelType w:val="hybridMultilevel"/>
    <w:tmpl w:val="D5E8D5A0"/>
    <w:lvl w:ilvl="0" w:tplc="2C949BDE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7"/>
  </w:num>
  <w:num w:numId="3">
    <w:abstractNumId w:val="14"/>
  </w:num>
  <w:num w:numId="4">
    <w:abstractNumId w:val="1"/>
  </w:num>
  <w:num w:numId="5">
    <w:abstractNumId w:val="8"/>
  </w:num>
  <w:num w:numId="6">
    <w:abstractNumId w:val="12"/>
  </w:num>
  <w:num w:numId="7">
    <w:abstractNumId w:val="13"/>
  </w:num>
  <w:num w:numId="8">
    <w:abstractNumId w:val="3"/>
  </w:num>
  <w:num w:numId="9">
    <w:abstractNumId w:val="6"/>
  </w:num>
  <w:num w:numId="10">
    <w:abstractNumId w:val="11"/>
  </w:num>
  <w:num w:numId="11">
    <w:abstractNumId w:val="9"/>
  </w:num>
  <w:num w:numId="12">
    <w:abstractNumId w:val="10"/>
  </w:num>
  <w:num w:numId="13">
    <w:abstractNumId w:val="4"/>
  </w:num>
  <w:num w:numId="14">
    <w:abstractNumId w:val="0"/>
  </w:num>
  <w:num w:numId="15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547"/>
    <w:rsid w:val="000010BD"/>
    <w:rsid w:val="00006B25"/>
    <w:rsid w:val="00014B3E"/>
    <w:rsid w:val="000227E2"/>
    <w:rsid w:val="00025F58"/>
    <w:rsid w:val="00027374"/>
    <w:rsid w:val="00037B76"/>
    <w:rsid w:val="00040DF7"/>
    <w:rsid w:val="0004299C"/>
    <w:rsid w:val="000447FE"/>
    <w:rsid w:val="00045657"/>
    <w:rsid w:val="00046B95"/>
    <w:rsid w:val="00070677"/>
    <w:rsid w:val="00070838"/>
    <w:rsid w:val="00070DFA"/>
    <w:rsid w:val="00074635"/>
    <w:rsid w:val="00075E1A"/>
    <w:rsid w:val="00093013"/>
    <w:rsid w:val="00095550"/>
    <w:rsid w:val="000A06AE"/>
    <w:rsid w:val="000A7FB3"/>
    <w:rsid w:val="000B0268"/>
    <w:rsid w:val="000B06B0"/>
    <w:rsid w:val="000B2446"/>
    <w:rsid w:val="000B61A6"/>
    <w:rsid w:val="000C4097"/>
    <w:rsid w:val="000C5054"/>
    <w:rsid w:val="000E55B6"/>
    <w:rsid w:val="000F35FA"/>
    <w:rsid w:val="000F6770"/>
    <w:rsid w:val="0011322E"/>
    <w:rsid w:val="001242A0"/>
    <w:rsid w:val="00124CA3"/>
    <w:rsid w:val="00125B05"/>
    <w:rsid w:val="00131428"/>
    <w:rsid w:val="00132898"/>
    <w:rsid w:val="001331F2"/>
    <w:rsid w:val="00135934"/>
    <w:rsid w:val="001428AB"/>
    <w:rsid w:val="00162B60"/>
    <w:rsid w:val="00165954"/>
    <w:rsid w:val="00172332"/>
    <w:rsid w:val="001739B6"/>
    <w:rsid w:val="00184934"/>
    <w:rsid w:val="00195E4E"/>
    <w:rsid w:val="00197657"/>
    <w:rsid w:val="001A2E6F"/>
    <w:rsid w:val="001A789D"/>
    <w:rsid w:val="001A7F89"/>
    <w:rsid w:val="001B3825"/>
    <w:rsid w:val="001B408B"/>
    <w:rsid w:val="001C7184"/>
    <w:rsid w:val="001D47E0"/>
    <w:rsid w:val="001E6F52"/>
    <w:rsid w:val="00210011"/>
    <w:rsid w:val="002116FF"/>
    <w:rsid w:val="00216F69"/>
    <w:rsid w:val="00223678"/>
    <w:rsid w:val="0022536A"/>
    <w:rsid w:val="0022704C"/>
    <w:rsid w:val="00233D93"/>
    <w:rsid w:val="00234671"/>
    <w:rsid w:val="002448C2"/>
    <w:rsid w:val="00253970"/>
    <w:rsid w:val="00253C42"/>
    <w:rsid w:val="0025571E"/>
    <w:rsid w:val="0025657E"/>
    <w:rsid w:val="002723B6"/>
    <w:rsid w:val="00282BA9"/>
    <w:rsid w:val="00292746"/>
    <w:rsid w:val="002A4BAE"/>
    <w:rsid w:val="002B0D38"/>
    <w:rsid w:val="002C328A"/>
    <w:rsid w:val="002D2E7F"/>
    <w:rsid w:val="002D70DC"/>
    <w:rsid w:val="002F4BB2"/>
    <w:rsid w:val="00303E5D"/>
    <w:rsid w:val="00315B54"/>
    <w:rsid w:val="00322B0B"/>
    <w:rsid w:val="00322D47"/>
    <w:rsid w:val="00326510"/>
    <w:rsid w:val="00334192"/>
    <w:rsid w:val="0034486B"/>
    <w:rsid w:val="0034660A"/>
    <w:rsid w:val="00347569"/>
    <w:rsid w:val="00371F35"/>
    <w:rsid w:val="0038592D"/>
    <w:rsid w:val="0038733E"/>
    <w:rsid w:val="00391C4D"/>
    <w:rsid w:val="003A1CB1"/>
    <w:rsid w:val="003A61F6"/>
    <w:rsid w:val="003C437C"/>
    <w:rsid w:val="003C6C52"/>
    <w:rsid w:val="003D2936"/>
    <w:rsid w:val="003D4381"/>
    <w:rsid w:val="003D508A"/>
    <w:rsid w:val="003D5107"/>
    <w:rsid w:val="003D76E7"/>
    <w:rsid w:val="00412994"/>
    <w:rsid w:val="004236F3"/>
    <w:rsid w:val="00434841"/>
    <w:rsid w:val="00453B6C"/>
    <w:rsid w:val="00454EB8"/>
    <w:rsid w:val="00460024"/>
    <w:rsid w:val="00463411"/>
    <w:rsid w:val="00472D59"/>
    <w:rsid w:val="00476802"/>
    <w:rsid w:val="00494512"/>
    <w:rsid w:val="0049667F"/>
    <w:rsid w:val="004A2653"/>
    <w:rsid w:val="004A53BD"/>
    <w:rsid w:val="004A6290"/>
    <w:rsid w:val="004A7458"/>
    <w:rsid w:val="004B2468"/>
    <w:rsid w:val="004C5983"/>
    <w:rsid w:val="004D47B3"/>
    <w:rsid w:val="004E4DEF"/>
    <w:rsid w:val="004E7D27"/>
    <w:rsid w:val="00501584"/>
    <w:rsid w:val="0050192C"/>
    <w:rsid w:val="00502BBF"/>
    <w:rsid w:val="0050392D"/>
    <w:rsid w:val="005061B6"/>
    <w:rsid w:val="00511CAB"/>
    <w:rsid w:val="00515756"/>
    <w:rsid w:val="005161CA"/>
    <w:rsid w:val="005239D6"/>
    <w:rsid w:val="00535863"/>
    <w:rsid w:val="00560C8A"/>
    <w:rsid w:val="005666C0"/>
    <w:rsid w:val="00581B0E"/>
    <w:rsid w:val="00582104"/>
    <w:rsid w:val="005830E0"/>
    <w:rsid w:val="00585A10"/>
    <w:rsid w:val="00597B78"/>
    <w:rsid w:val="005A0E05"/>
    <w:rsid w:val="005A1DD3"/>
    <w:rsid w:val="005A7F27"/>
    <w:rsid w:val="005C0590"/>
    <w:rsid w:val="005C2CDD"/>
    <w:rsid w:val="005E569C"/>
    <w:rsid w:val="0060023C"/>
    <w:rsid w:val="0060382B"/>
    <w:rsid w:val="00613DE1"/>
    <w:rsid w:val="0061638D"/>
    <w:rsid w:val="00617E8D"/>
    <w:rsid w:val="0062331E"/>
    <w:rsid w:val="00627C15"/>
    <w:rsid w:val="00633AC4"/>
    <w:rsid w:val="00641664"/>
    <w:rsid w:val="00645867"/>
    <w:rsid w:val="00646051"/>
    <w:rsid w:val="006654D1"/>
    <w:rsid w:val="00673578"/>
    <w:rsid w:val="00675473"/>
    <w:rsid w:val="00675C29"/>
    <w:rsid w:val="00677862"/>
    <w:rsid w:val="00682DCC"/>
    <w:rsid w:val="006856D5"/>
    <w:rsid w:val="0069518A"/>
    <w:rsid w:val="006A23A6"/>
    <w:rsid w:val="006C1E7D"/>
    <w:rsid w:val="006E2F62"/>
    <w:rsid w:val="006F4DC5"/>
    <w:rsid w:val="006F64F5"/>
    <w:rsid w:val="0070112F"/>
    <w:rsid w:val="00703859"/>
    <w:rsid w:val="00725989"/>
    <w:rsid w:val="00741960"/>
    <w:rsid w:val="00743A40"/>
    <w:rsid w:val="00771964"/>
    <w:rsid w:val="00771D7C"/>
    <w:rsid w:val="007767F2"/>
    <w:rsid w:val="007773EC"/>
    <w:rsid w:val="00794EB4"/>
    <w:rsid w:val="007A54C1"/>
    <w:rsid w:val="007C2946"/>
    <w:rsid w:val="007D65E8"/>
    <w:rsid w:val="007D7BE9"/>
    <w:rsid w:val="007E5DCB"/>
    <w:rsid w:val="007E67E5"/>
    <w:rsid w:val="007E7547"/>
    <w:rsid w:val="00805B1D"/>
    <w:rsid w:val="008073C1"/>
    <w:rsid w:val="008136D3"/>
    <w:rsid w:val="0082585D"/>
    <w:rsid w:val="00840BCA"/>
    <w:rsid w:val="0085022B"/>
    <w:rsid w:val="00851F5C"/>
    <w:rsid w:val="00852288"/>
    <w:rsid w:val="0085653C"/>
    <w:rsid w:val="0086062E"/>
    <w:rsid w:val="00880DF8"/>
    <w:rsid w:val="00886E9C"/>
    <w:rsid w:val="008B028E"/>
    <w:rsid w:val="008D0419"/>
    <w:rsid w:val="008D3FA3"/>
    <w:rsid w:val="008E1155"/>
    <w:rsid w:val="008E50B1"/>
    <w:rsid w:val="009158E9"/>
    <w:rsid w:val="009208CD"/>
    <w:rsid w:val="0092429C"/>
    <w:rsid w:val="0092717D"/>
    <w:rsid w:val="00930877"/>
    <w:rsid w:val="009330B7"/>
    <w:rsid w:val="009330C5"/>
    <w:rsid w:val="0094217E"/>
    <w:rsid w:val="00942CBD"/>
    <w:rsid w:val="009447E2"/>
    <w:rsid w:val="0094593B"/>
    <w:rsid w:val="00950825"/>
    <w:rsid w:val="00952C82"/>
    <w:rsid w:val="0095789E"/>
    <w:rsid w:val="00957C1E"/>
    <w:rsid w:val="00960C5D"/>
    <w:rsid w:val="00964787"/>
    <w:rsid w:val="009708B2"/>
    <w:rsid w:val="00984376"/>
    <w:rsid w:val="009879A2"/>
    <w:rsid w:val="009A3DB8"/>
    <w:rsid w:val="009A7562"/>
    <w:rsid w:val="009B4726"/>
    <w:rsid w:val="009C04D0"/>
    <w:rsid w:val="009C2986"/>
    <w:rsid w:val="009E6095"/>
    <w:rsid w:val="009F760C"/>
    <w:rsid w:val="00A03DEF"/>
    <w:rsid w:val="00A22476"/>
    <w:rsid w:val="00A40240"/>
    <w:rsid w:val="00A55064"/>
    <w:rsid w:val="00A7076A"/>
    <w:rsid w:val="00A71774"/>
    <w:rsid w:val="00A71E74"/>
    <w:rsid w:val="00A94B0C"/>
    <w:rsid w:val="00AB0A6D"/>
    <w:rsid w:val="00AB170A"/>
    <w:rsid w:val="00AC28B6"/>
    <w:rsid w:val="00AC6364"/>
    <w:rsid w:val="00AE0F10"/>
    <w:rsid w:val="00AE2424"/>
    <w:rsid w:val="00AF7A01"/>
    <w:rsid w:val="00B001E3"/>
    <w:rsid w:val="00B00D87"/>
    <w:rsid w:val="00B2121D"/>
    <w:rsid w:val="00B24A63"/>
    <w:rsid w:val="00B2784C"/>
    <w:rsid w:val="00B31B33"/>
    <w:rsid w:val="00B33B83"/>
    <w:rsid w:val="00B53285"/>
    <w:rsid w:val="00B54762"/>
    <w:rsid w:val="00B56B2C"/>
    <w:rsid w:val="00B62C2F"/>
    <w:rsid w:val="00B83B07"/>
    <w:rsid w:val="00B96633"/>
    <w:rsid w:val="00B973AF"/>
    <w:rsid w:val="00BA5633"/>
    <w:rsid w:val="00BB1E7A"/>
    <w:rsid w:val="00BD5985"/>
    <w:rsid w:val="00BD7138"/>
    <w:rsid w:val="00BE096D"/>
    <w:rsid w:val="00BE6AA3"/>
    <w:rsid w:val="00BF14E5"/>
    <w:rsid w:val="00C03A42"/>
    <w:rsid w:val="00C10612"/>
    <w:rsid w:val="00C11973"/>
    <w:rsid w:val="00C1333D"/>
    <w:rsid w:val="00C241A7"/>
    <w:rsid w:val="00C359CF"/>
    <w:rsid w:val="00C35F47"/>
    <w:rsid w:val="00C361A4"/>
    <w:rsid w:val="00C47A21"/>
    <w:rsid w:val="00C55314"/>
    <w:rsid w:val="00C6221D"/>
    <w:rsid w:val="00C91B65"/>
    <w:rsid w:val="00CA3800"/>
    <w:rsid w:val="00CA49DD"/>
    <w:rsid w:val="00CA64E7"/>
    <w:rsid w:val="00CB3CFD"/>
    <w:rsid w:val="00CB73DB"/>
    <w:rsid w:val="00CE346A"/>
    <w:rsid w:val="00CF06F0"/>
    <w:rsid w:val="00CF3055"/>
    <w:rsid w:val="00CF4E1D"/>
    <w:rsid w:val="00CF60CC"/>
    <w:rsid w:val="00D00586"/>
    <w:rsid w:val="00D055AB"/>
    <w:rsid w:val="00D079AE"/>
    <w:rsid w:val="00D20479"/>
    <w:rsid w:val="00D210F6"/>
    <w:rsid w:val="00D27E52"/>
    <w:rsid w:val="00D334F7"/>
    <w:rsid w:val="00D33FAA"/>
    <w:rsid w:val="00D35D20"/>
    <w:rsid w:val="00D622AA"/>
    <w:rsid w:val="00D76790"/>
    <w:rsid w:val="00D76DB4"/>
    <w:rsid w:val="00D87521"/>
    <w:rsid w:val="00D87587"/>
    <w:rsid w:val="00D87D86"/>
    <w:rsid w:val="00D91003"/>
    <w:rsid w:val="00DB12EC"/>
    <w:rsid w:val="00DB17E5"/>
    <w:rsid w:val="00DB31BF"/>
    <w:rsid w:val="00DB39F7"/>
    <w:rsid w:val="00DE30AB"/>
    <w:rsid w:val="00DE4E58"/>
    <w:rsid w:val="00DF0AED"/>
    <w:rsid w:val="00E012A6"/>
    <w:rsid w:val="00E0624D"/>
    <w:rsid w:val="00E1501B"/>
    <w:rsid w:val="00E238BB"/>
    <w:rsid w:val="00E26E05"/>
    <w:rsid w:val="00E3003D"/>
    <w:rsid w:val="00E303F3"/>
    <w:rsid w:val="00E42C7E"/>
    <w:rsid w:val="00E47DAD"/>
    <w:rsid w:val="00E5162F"/>
    <w:rsid w:val="00E5173E"/>
    <w:rsid w:val="00E5402D"/>
    <w:rsid w:val="00E6057F"/>
    <w:rsid w:val="00E6091C"/>
    <w:rsid w:val="00E631F7"/>
    <w:rsid w:val="00E634C4"/>
    <w:rsid w:val="00E67F57"/>
    <w:rsid w:val="00E82AC4"/>
    <w:rsid w:val="00E85EE9"/>
    <w:rsid w:val="00E91AC8"/>
    <w:rsid w:val="00EA4628"/>
    <w:rsid w:val="00EB3F45"/>
    <w:rsid w:val="00EC3A31"/>
    <w:rsid w:val="00ED10E5"/>
    <w:rsid w:val="00ED16B1"/>
    <w:rsid w:val="00ED500C"/>
    <w:rsid w:val="00EE02DE"/>
    <w:rsid w:val="00F017B7"/>
    <w:rsid w:val="00F06FB7"/>
    <w:rsid w:val="00F27559"/>
    <w:rsid w:val="00F32048"/>
    <w:rsid w:val="00F34C80"/>
    <w:rsid w:val="00F41F91"/>
    <w:rsid w:val="00F45D2D"/>
    <w:rsid w:val="00F61F90"/>
    <w:rsid w:val="00F63CC0"/>
    <w:rsid w:val="00F6442E"/>
    <w:rsid w:val="00F76DE0"/>
    <w:rsid w:val="00F7792B"/>
    <w:rsid w:val="00F82403"/>
    <w:rsid w:val="00FA090E"/>
    <w:rsid w:val="00FC4594"/>
    <w:rsid w:val="00FC7096"/>
    <w:rsid w:val="00FD5D7B"/>
    <w:rsid w:val="00FD6BA5"/>
    <w:rsid w:val="00FE392E"/>
    <w:rsid w:val="00FE4DF8"/>
    <w:rsid w:val="00FF1433"/>
    <w:rsid w:val="00FF4244"/>
    <w:rsid w:val="00FF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E754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1" w:customStyle="true">
    <w:name w:val="Odlomak popisa1"/>
    <w:basedOn w:val="Normal"/>
    <w:rsid w:val="007E7547"/>
    <w:pPr>
      <w:spacing w:after="200" w:line="276" w:lineRule="auto"/>
      <w:ind w:left="720"/>
    </w:pPr>
  </w:style>
  <w:style w:type="paragraph" w:styleId="Podnoje">
    <w:name w:val="footer"/>
    <w:basedOn w:val="Normal"/>
    <w:rsid w:val="007E7547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7E7547"/>
  </w:style>
  <w:style w:type="table" w:styleId="Reetkatablice">
    <w:name w:val="Table Grid"/>
    <w:basedOn w:val="Obinatablica"/>
    <w:rsid w:val="009208C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qFormat/>
    <w:rsid w:val="00852288"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styleId="Tijeloteksta">
    <w:name w:val="Body Text"/>
    <w:basedOn w:val="Normal"/>
    <w:rsid w:val="00C361A4"/>
    <w:pPr>
      <w:spacing w:after="0"/>
      <w:jc w:val="both"/>
    </w:pPr>
    <w:rPr>
      <w:rFonts w:ascii="Verdana" w:hAnsi="Verdana" w:eastAsia="Times New Roman" w:cs="Times New Roman"/>
      <w:sz w:val="24"/>
      <w:szCs w:val="20"/>
      <w:lang w:eastAsia="hr-HR"/>
    </w:rPr>
  </w:style>
  <w:style w:type="character" w:styleId="apple-converted-space" w:customStyle="true">
    <w:name w:val="apple-converted-space"/>
    <w:basedOn w:val="Zadanifontodlomka"/>
    <w:rsid w:val="00391C4D"/>
  </w:style>
  <w:style w:type="paragraph" w:styleId="Tekstbalonia">
    <w:name w:val="Balloon Text"/>
    <w:basedOn w:val="Normal"/>
    <w:link w:val="TekstbaloniaChar"/>
    <w:rsid w:val="00463411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463411"/>
    <w:rPr>
      <w:rFonts w:ascii="Tahoma" w:hAnsi="Tahoma" w:eastAsia="SimSun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F824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2403"/>
    <w:rPr>
      <w:rFonts w:ascii="Times New Roman" w:hAnsi="Times New Roman" w:cs="Times New Roman"/>
      <w:b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2403"/>
    <w:rPr>
      <w:rFonts w:cs="Times New Roman"/>
      <w:b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2403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2403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754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E7547"/>
    <w:pPr>
      <w:spacing w:after="200" w:line="276" w:lineRule="auto"/>
      <w:ind w:left="720"/>
    </w:pPr>
  </w:style>
  <w:style w:styleId="Podnoje" w:type="paragraph">
    <w:name w:val="footer"/>
    <w:basedOn w:val="Normal"/>
    <w:rsid w:val="007E754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7547"/>
  </w:style>
  <w:style w:styleId="Reetkatablice" w:type="table">
    <w:name w:val="Table Grid"/>
    <w:basedOn w:val="Obinatablica"/>
    <w:rsid w:val="009208C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qFormat/>
    <w:rsid w:val="00852288"/>
    <w:pPr>
      <w:spacing w:after="200" w:line="276" w:lineRule="auto"/>
      <w:ind w:left="720"/>
      <w:contextualSpacing/>
    </w:pPr>
    <w:rPr>
      <w:rFonts w:cs="Times New Roman" w:eastAsia="Calibri"/>
    </w:rPr>
  </w:style>
  <w:style w:styleId="Tijeloteksta" w:type="paragraph">
    <w:name w:val="Body Text"/>
    <w:basedOn w:val="Normal"/>
    <w:rsid w:val="00C361A4"/>
    <w:pPr>
      <w:spacing w:after="0"/>
      <w:jc w:val="both"/>
    </w:pPr>
    <w:rPr>
      <w:rFonts w:ascii="Verdana" w:cs="Times New Roman" w:eastAsia="Times New Roman" w:hAnsi="Verdana"/>
      <w:sz w:val="24"/>
      <w:szCs w:val="20"/>
      <w:lang w:eastAsia="hr-HR"/>
    </w:rPr>
  </w:style>
  <w:style w:customStyle="1" w:styleId="apple-converted-space" w:type="character">
    <w:name w:val="apple-converted-space"/>
    <w:basedOn w:val="Zadanifontodlomka"/>
    <w:rsid w:val="00391C4D"/>
  </w:style>
  <w:style w:styleId="Tekstbalonia" w:type="paragraph">
    <w:name w:val="Balloon Text"/>
    <w:basedOn w:val="Normal"/>
    <w:link w:val="TekstbaloniaChar"/>
    <w:rsid w:val="0046341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3411"/>
    <w:rPr>
      <w:rFonts w:ascii="Tahoma" w:cs="Tahoma" w:eastAsia="SimSun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40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403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40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40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3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88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3680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3479402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084489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7589287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7585806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31240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288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378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087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357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430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974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9378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608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619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4870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7829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3011593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212628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6332765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3095154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5753695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7156454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1163450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6491270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86946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177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54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4888978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0823658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3859748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8532148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3584808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216307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5860039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8634747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794253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387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3623950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01148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9498982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12600104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2.xml" Type="http://schemas.openxmlformats.org/officeDocument/2006/relationships/footer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6</properties:Pages>
  <properties:Words>2296</properties:Words>
  <properties:Characters>13134</properties:Characters>
  <properties:Lines>441</properties:Lines>
  <properties:Paragraphs>264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20</vt:lpstr>
    </vt:vector>
  </properties:TitlesOfParts>
  <properties:LinksUpToDate>false</properties:LinksUpToDate>
  <properties:CharactersWithSpaces>15761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2019-12-16T12:05:00Z</dcterms:created>
  <dc:creator>nada</dc:creator>
  <cp:lastModifiedBy>Renata Klokočki</cp:lastModifiedBy>
  <cp:lastPrinted>2019-12-16T12:04:00Z</cp:lastPrinted>
  <dcterms:modified xmlns:xsi="http://www.w3.org/2001/XMLSchema-instance" xsi:type="dcterms:W3CDTF">2019-12-16T12:07:00Z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Izvješće stečajnog upravitelja (PAN TVORNICA PAPIRA d.o.o. u stečaju - Izvješće.docx)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